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38"/>
        <w:gridCol w:w="1778"/>
        <w:gridCol w:w="1889"/>
        <w:gridCol w:w="1890"/>
        <w:gridCol w:w="1890"/>
      </w:tblGrid>
      <w:tr w:rsidR="009A4609" w:rsidRPr="00461694" w14:paraId="3774191E" w14:textId="77777777" w:rsidTr="00147F80">
        <w:trPr>
          <w:cantSplit/>
        </w:trPr>
        <w:tc>
          <w:tcPr>
            <w:tcW w:w="9085" w:type="dxa"/>
            <w:gridSpan w:val="5"/>
          </w:tcPr>
          <w:p w14:paraId="19FA6EA9" w14:textId="63ACCB4E" w:rsidR="009A4609" w:rsidRPr="00461694" w:rsidRDefault="009A4609" w:rsidP="000034CC">
            <w:pPr>
              <w:rPr>
                <w:rFonts w:ascii="標楷體" w:eastAsia="標楷體"/>
                <w:color w:val="000000" w:themeColor="text1"/>
              </w:rPr>
            </w:pPr>
            <w:r w:rsidRPr="00461694">
              <w:rPr>
                <w:rFonts w:ascii="標楷體" w:eastAsia="標楷體" w:hint="eastAsia"/>
                <w:color w:val="000000" w:themeColor="text1"/>
              </w:rPr>
              <w:t>國立雲林科技大學新聞稿陳核單　　　　　　　　        日期：</w:t>
            </w:r>
            <w:r>
              <w:rPr>
                <w:rFonts w:ascii="標楷體" w:eastAsia="標楷體" w:hint="eastAsia"/>
                <w:color w:val="000000" w:themeColor="text1"/>
              </w:rPr>
              <w:t>111</w:t>
            </w:r>
            <w:r w:rsidRPr="00461694">
              <w:rPr>
                <w:rFonts w:ascii="標楷體" w:eastAsia="標楷體" w:hint="eastAsia"/>
                <w:color w:val="000000" w:themeColor="text1"/>
              </w:rPr>
              <w:t>年</w:t>
            </w:r>
            <w:r w:rsidR="000034CC">
              <w:rPr>
                <w:rFonts w:ascii="標楷體" w:eastAsia="標楷體"/>
                <w:color w:val="000000" w:themeColor="text1"/>
              </w:rPr>
              <w:t>11</w:t>
            </w:r>
            <w:r w:rsidRPr="00461694">
              <w:rPr>
                <w:rFonts w:ascii="標楷體" w:eastAsia="標楷體" w:hint="eastAsia"/>
                <w:color w:val="000000" w:themeColor="text1"/>
              </w:rPr>
              <w:t>月</w:t>
            </w:r>
            <w:r>
              <w:rPr>
                <w:rFonts w:ascii="標楷體" w:eastAsia="標楷體" w:hint="eastAsia"/>
                <w:color w:val="000000" w:themeColor="text1"/>
              </w:rPr>
              <w:t>1</w:t>
            </w:r>
            <w:r w:rsidR="000034CC">
              <w:rPr>
                <w:rFonts w:ascii="標楷體" w:eastAsia="標楷體"/>
                <w:color w:val="000000" w:themeColor="text1"/>
              </w:rPr>
              <w:t>7</w:t>
            </w:r>
            <w:r w:rsidRPr="00461694">
              <w:rPr>
                <w:rFonts w:ascii="標楷體" w:eastAsia="標楷體" w:hint="eastAsia"/>
                <w:color w:val="000000" w:themeColor="text1"/>
              </w:rPr>
              <w:t xml:space="preserve">　日</w:t>
            </w:r>
          </w:p>
        </w:tc>
      </w:tr>
      <w:tr w:rsidR="009A4609" w:rsidRPr="00461694" w14:paraId="1DE4EE8D" w14:textId="77777777" w:rsidTr="00147F80">
        <w:trPr>
          <w:cantSplit/>
        </w:trPr>
        <w:tc>
          <w:tcPr>
            <w:tcW w:w="1638" w:type="dxa"/>
            <w:vAlign w:val="center"/>
          </w:tcPr>
          <w:p w14:paraId="7BF477ED" w14:textId="77777777" w:rsidR="009A4609" w:rsidRPr="00461694" w:rsidRDefault="009A4609" w:rsidP="00147F80">
            <w:pPr>
              <w:jc w:val="center"/>
              <w:rPr>
                <w:rFonts w:ascii="標楷體" w:eastAsia="標楷體"/>
                <w:color w:val="000000" w:themeColor="text1"/>
              </w:rPr>
            </w:pPr>
            <w:r w:rsidRPr="00461694">
              <w:rPr>
                <w:rFonts w:ascii="標楷體" w:eastAsia="標楷體" w:hint="eastAsia"/>
                <w:color w:val="000000" w:themeColor="text1"/>
              </w:rPr>
              <w:t>擬稿人員</w:t>
            </w:r>
          </w:p>
        </w:tc>
        <w:tc>
          <w:tcPr>
            <w:tcW w:w="1778" w:type="dxa"/>
            <w:vAlign w:val="center"/>
          </w:tcPr>
          <w:p w14:paraId="6CA9ABBE" w14:textId="77777777" w:rsidR="009A4609" w:rsidRPr="00461694" w:rsidRDefault="009A4609" w:rsidP="00147F80">
            <w:pPr>
              <w:snapToGrid w:val="0"/>
              <w:jc w:val="center"/>
              <w:rPr>
                <w:rFonts w:ascii="標楷體" w:eastAsia="標楷體"/>
                <w:color w:val="000000" w:themeColor="text1"/>
              </w:rPr>
            </w:pPr>
            <w:r w:rsidRPr="00461694">
              <w:rPr>
                <w:rFonts w:ascii="標楷體" w:eastAsia="標楷體" w:hint="eastAsia"/>
                <w:color w:val="000000" w:themeColor="text1"/>
              </w:rPr>
              <w:t>單位主管</w:t>
            </w:r>
          </w:p>
        </w:tc>
        <w:tc>
          <w:tcPr>
            <w:tcW w:w="1889" w:type="dxa"/>
            <w:vAlign w:val="center"/>
          </w:tcPr>
          <w:p w14:paraId="442E808C" w14:textId="77777777" w:rsidR="009A4609" w:rsidRPr="00461694" w:rsidRDefault="009A4609" w:rsidP="00147F80">
            <w:pPr>
              <w:jc w:val="center"/>
              <w:rPr>
                <w:rFonts w:ascii="標楷體" w:eastAsia="標楷體"/>
                <w:color w:val="000000" w:themeColor="text1"/>
              </w:rPr>
            </w:pPr>
            <w:r w:rsidRPr="00461694">
              <w:rPr>
                <w:rFonts w:ascii="標楷體" w:eastAsia="標楷體" w:hint="eastAsia"/>
                <w:color w:val="000000" w:themeColor="text1"/>
              </w:rPr>
              <w:t>核稿人員</w:t>
            </w:r>
          </w:p>
        </w:tc>
        <w:tc>
          <w:tcPr>
            <w:tcW w:w="1890" w:type="dxa"/>
            <w:vAlign w:val="center"/>
          </w:tcPr>
          <w:p w14:paraId="470663AF" w14:textId="77777777" w:rsidR="009A4609" w:rsidRPr="00461694" w:rsidRDefault="009A4609" w:rsidP="00147F80">
            <w:pPr>
              <w:jc w:val="center"/>
              <w:rPr>
                <w:rFonts w:ascii="標楷體" w:eastAsia="標楷體"/>
                <w:color w:val="000000" w:themeColor="text1"/>
              </w:rPr>
            </w:pPr>
            <w:r w:rsidRPr="00461694">
              <w:rPr>
                <w:rFonts w:ascii="標楷體" w:eastAsia="標楷體" w:hint="eastAsia"/>
                <w:color w:val="000000" w:themeColor="text1"/>
              </w:rPr>
              <w:t>主任秘書</w:t>
            </w:r>
          </w:p>
        </w:tc>
        <w:tc>
          <w:tcPr>
            <w:tcW w:w="1890" w:type="dxa"/>
            <w:vAlign w:val="center"/>
          </w:tcPr>
          <w:p w14:paraId="5B2B0ED5" w14:textId="77777777" w:rsidR="009A4609" w:rsidRPr="00461694" w:rsidRDefault="009A4609" w:rsidP="00147F80">
            <w:pPr>
              <w:jc w:val="center"/>
              <w:rPr>
                <w:rFonts w:ascii="標楷體" w:eastAsia="標楷體"/>
                <w:color w:val="000000" w:themeColor="text1"/>
              </w:rPr>
            </w:pPr>
            <w:r w:rsidRPr="00461694">
              <w:rPr>
                <w:rFonts w:ascii="標楷體" w:eastAsia="標楷體" w:hint="eastAsia"/>
                <w:color w:val="000000" w:themeColor="text1"/>
              </w:rPr>
              <w:t>決行</w:t>
            </w:r>
          </w:p>
        </w:tc>
      </w:tr>
      <w:tr w:rsidR="009A4609" w:rsidRPr="00461694" w14:paraId="1B97E8C5" w14:textId="77777777" w:rsidTr="00147F80">
        <w:trPr>
          <w:cantSplit/>
          <w:trHeight w:val="1528"/>
        </w:trPr>
        <w:tc>
          <w:tcPr>
            <w:tcW w:w="1638" w:type="dxa"/>
            <w:tcBorders>
              <w:bottom w:val="single" w:sz="4" w:space="0" w:color="auto"/>
            </w:tcBorders>
          </w:tcPr>
          <w:p w14:paraId="72A063A6" w14:textId="77777777" w:rsidR="009A4609" w:rsidRPr="00461694" w:rsidRDefault="009A4609" w:rsidP="00147F80">
            <w:pPr>
              <w:rPr>
                <w:rFonts w:ascii="標楷體" w:eastAsia="標楷體"/>
                <w:color w:val="000000" w:themeColor="text1"/>
              </w:rPr>
            </w:pPr>
          </w:p>
        </w:tc>
        <w:tc>
          <w:tcPr>
            <w:tcW w:w="1778" w:type="dxa"/>
            <w:tcBorders>
              <w:bottom w:val="single" w:sz="4" w:space="0" w:color="auto"/>
            </w:tcBorders>
          </w:tcPr>
          <w:p w14:paraId="0E1BBBA3" w14:textId="77777777" w:rsidR="009A4609" w:rsidRPr="00461694" w:rsidRDefault="009A4609" w:rsidP="00147F80">
            <w:pPr>
              <w:rPr>
                <w:rFonts w:ascii="標楷體" w:eastAsia="標楷體"/>
                <w:color w:val="000000" w:themeColor="text1"/>
              </w:rPr>
            </w:pPr>
          </w:p>
        </w:tc>
        <w:tc>
          <w:tcPr>
            <w:tcW w:w="1889" w:type="dxa"/>
            <w:tcBorders>
              <w:bottom w:val="single" w:sz="4" w:space="0" w:color="auto"/>
            </w:tcBorders>
          </w:tcPr>
          <w:p w14:paraId="58FA1815" w14:textId="77777777" w:rsidR="009A4609" w:rsidRPr="00461694" w:rsidRDefault="009A4609" w:rsidP="00147F80">
            <w:pPr>
              <w:rPr>
                <w:rFonts w:ascii="標楷體" w:eastAsia="標楷體"/>
                <w:color w:val="000000" w:themeColor="text1"/>
              </w:rPr>
            </w:pPr>
          </w:p>
        </w:tc>
        <w:tc>
          <w:tcPr>
            <w:tcW w:w="1890" w:type="dxa"/>
            <w:tcBorders>
              <w:bottom w:val="single" w:sz="4" w:space="0" w:color="auto"/>
            </w:tcBorders>
          </w:tcPr>
          <w:p w14:paraId="0D7ABC7E" w14:textId="77777777" w:rsidR="009A4609" w:rsidRPr="00461694" w:rsidRDefault="009A4609" w:rsidP="00147F80">
            <w:pPr>
              <w:rPr>
                <w:rFonts w:ascii="標楷體" w:eastAsia="標楷體"/>
                <w:color w:val="000000" w:themeColor="text1"/>
              </w:rPr>
            </w:pPr>
          </w:p>
        </w:tc>
        <w:tc>
          <w:tcPr>
            <w:tcW w:w="1890" w:type="dxa"/>
            <w:tcBorders>
              <w:bottom w:val="single" w:sz="4" w:space="0" w:color="auto"/>
            </w:tcBorders>
          </w:tcPr>
          <w:p w14:paraId="389DDF9A" w14:textId="77777777" w:rsidR="009A4609" w:rsidRPr="00461694" w:rsidRDefault="009A4609" w:rsidP="00147F80">
            <w:pPr>
              <w:rPr>
                <w:rFonts w:ascii="標楷體" w:eastAsia="標楷體"/>
                <w:color w:val="000000" w:themeColor="text1"/>
              </w:rPr>
            </w:pPr>
          </w:p>
        </w:tc>
      </w:tr>
    </w:tbl>
    <w:p w14:paraId="2DC98E88" w14:textId="77777777" w:rsidR="009A4609" w:rsidRPr="00461694" w:rsidRDefault="009A4609" w:rsidP="009A4609">
      <w:pPr>
        <w:rPr>
          <w:rFonts w:ascii="標楷體" w:eastAsia="標楷體"/>
          <w:color w:val="000000" w:themeColor="text1"/>
        </w:rPr>
      </w:pPr>
    </w:p>
    <w:p w14:paraId="286DBD64" w14:textId="77777777" w:rsidR="009A4609" w:rsidRPr="00461694" w:rsidRDefault="009A4609" w:rsidP="009A4609">
      <w:pPr>
        <w:spacing w:line="0" w:lineRule="atLeast"/>
        <w:rPr>
          <w:rFonts w:ascii="標楷體" w:eastAsia="標楷體"/>
          <w:color w:val="000000" w:themeColor="text1"/>
        </w:rPr>
      </w:pPr>
      <w:r w:rsidRPr="00461694">
        <w:rPr>
          <w:rFonts w:ascii="標楷體" w:eastAsia="標楷體" w:hint="eastAsia"/>
          <w:color w:val="000000" w:themeColor="text1"/>
          <w:sz w:val="28"/>
        </w:rPr>
        <w:t>國立雲林科技大學新聞稿</w:t>
      </w:r>
      <w:r w:rsidRPr="00461694">
        <w:rPr>
          <w:rFonts w:ascii="標楷體" w:eastAsia="標楷體" w:hint="eastAsia"/>
          <w:color w:val="000000" w:themeColor="text1"/>
        </w:rPr>
        <w:t xml:space="preserve">　　　　　　　　　         </w:t>
      </w:r>
    </w:p>
    <w:p w14:paraId="150771D5" w14:textId="6376B8D3" w:rsidR="009A4609" w:rsidRPr="00461694" w:rsidRDefault="009A4609" w:rsidP="009A4609">
      <w:pPr>
        <w:jc w:val="both"/>
        <w:rPr>
          <w:rFonts w:ascii="標楷體" w:eastAsia="標楷體"/>
          <w:color w:val="000000" w:themeColor="text1"/>
        </w:rPr>
      </w:pPr>
      <w:r w:rsidRPr="00461694">
        <w:rPr>
          <w:rFonts w:ascii="標楷體" w:eastAsia="標楷體" w:hint="eastAsia"/>
          <w:color w:val="000000" w:themeColor="text1"/>
        </w:rPr>
        <w:t>承辦單位：校務發展中心　　　　　　　　　　　　　　發稿日期：11</w:t>
      </w:r>
      <w:r w:rsidR="00CE5521">
        <w:rPr>
          <w:rFonts w:ascii="標楷體" w:eastAsia="標楷體" w:hint="eastAsia"/>
          <w:color w:val="000000" w:themeColor="text1"/>
        </w:rPr>
        <w:t>1</w:t>
      </w:r>
      <w:r w:rsidRPr="00461694">
        <w:rPr>
          <w:rFonts w:ascii="標楷體" w:eastAsia="標楷體" w:hint="eastAsia"/>
          <w:color w:val="000000" w:themeColor="text1"/>
        </w:rPr>
        <w:t>年</w:t>
      </w:r>
      <w:r w:rsidR="00CE5521">
        <w:rPr>
          <w:rFonts w:ascii="標楷體" w:eastAsia="標楷體" w:hint="eastAsia"/>
          <w:color w:val="000000" w:themeColor="text1"/>
        </w:rPr>
        <w:t>11</w:t>
      </w:r>
      <w:r w:rsidRPr="00461694">
        <w:rPr>
          <w:rFonts w:ascii="標楷體" w:eastAsia="標楷體" w:hint="eastAsia"/>
          <w:color w:val="000000" w:themeColor="text1"/>
        </w:rPr>
        <w:t>月</w:t>
      </w:r>
      <w:r w:rsidR="00CE5521">
        <w:rPr>
          <w:rFonts w:ascii="標楷體" w:eastAsia="標楷體" w:hint="eastAsia"/>
          <w:color w:val="000000" w:themeColor="text1"/>
        </w:rPr>
        <w:t>1</w:t>
      </w:r>
      <w:r w:rsidR="000034CC">
        <w:rPr>
          <w:rFonts w:ascii="標楷體" w:eastAsia="標楷體"/>
          <w:color w:val="000000" w:themeColor="text1"/>
        </w:rPr>
        <w:t>7</w:t>
      </w:r>
      <w:r w:rsidRPr="00461694">
        <w:rPr>
          <w:rFonts w:ascii="標楷體" w:eastAsia="標楷體" w:hint="eastAsia"/>
          <w:color w:val="000000" w:themeColor="text1"/>
        </w:rPr>
        <w:t>日</w:t>
      </w:r>
    </w:p>
    <w:p w14:paraId="59A6BD50" w14:textId="77777777" w:rsidR="009A4609" w:rsidRPr="00461694" w:rsidRDefault="009A4609" w:rsidP="009A4609">
      <w:pPr>
        <w:rPr>
          <w:rFonts w:ascii="標楷體" w:eastAsia="標楷體"/>
          <w:color w:val="000000" w:themeColor="text1"/>
        </w:rPr>
      </w:pPr>
      <w:r w:rsidRPr="00461694">
        <w:rPr>
          <w:rFonts w:ascii="標楷體" w:eastAsia="標楷體" w:hint="eastAsia"/>
          <w:color w:val="000000" w:themeColor="text1"/>
        </w:rPr>
        <w:t>單位主管：楊仁壽　　　　　　　　　　　　　　新聞</w:t>
      </w:r>
      <w:r w:rsidRPr="00461694">
        <w:rPr>
          <w:rFonts w:eastAsia="標楷體" w:hint="eastAsia"/>
          <w:color w:val="000000" w:themeColor="text1"/>
        </w:rPr>
        <w:t>發布</w:t>
      </w:r>
      <w:r w:rsidRPr="00461694">
        <w:rPr>
          <w:rFonts w:ascii="標楷體" w:eastAsia="標楷體" w:hint="eastAsia"/>
          <w:color w:val="000000" w:themeColor="text1"/>
        </w:rPr>
        <w:t>中心電話：</w:t>
      </w:r>
      <w:r w:rsidRPr="00461694">
        <w:rPr>
          <w:rFonts w:ascii="標楷體" w:eastAsia="標楷體"/>
          <w:color w:val="000000" w:themeColor="text1"/>
        </w:rPr>
        <w:t>(05)534</w:t>
      </w:r>
      <w:r w:rsidRPr="00461694">
        <w:rPr>
          <w:rFonts w:ascii="標楷體" w:eastAsia="標楷體" w:hint="eastAsia"/>
          <w:color w:val="000000" w:themeColor="text1"/>
        </w:rPr>
        <w:t>-</w:t>
      </w:r>
      <w:r w:rsidRPr="00461694">
        <w:rPr>
          <w:rFonts w:ascii="標楷體" w:eastAsia="標楷體"/>
          <w:color w:val="000000" w:themeColor="text1"/>
        </w:rPr>
        <w:t>2601</w:t>
      </w:r>
    </w:p>
    <w:p w14:paraId="6CB98418" w14:textId="77777777" w:rsidR="009A4609" w:rsidRPr="00461694" w:rsidRDefault="009A4609" w:rsidP="009A4609">
      <w:pPr>
        <w:rPr>
          <w:rFonts w:ascii="標楷體" w:eastAsia="標楷體"/>
          <w:color w:val="000000" w:themeColor="text1"/>
          <w:sz w:val="22"/>
        </w:rPr>
      </w:pPr>
      <w:r w:rsidRPr="00461694">
        <w:rPr>
          <w:rFonts w:ascii="標楷體" w:eastAsia="標楷體" w:hint="eastAsia"/>
          <w:color w:val="000000" w:themeColor="text1"/>
        </w:rPr>
        <w:t>聯 絡 人：</w:t>
      </w:r>
      <w:r w:rsidR="007A1D77">
        <w:rPr>
          <w:rFonts w:ascii="標楷體" w:eastAsia="標楷體" w:hint="eastAsia"/>
          <w:color w:val="000000" w:themeColor="text1"/>
        </w:rPr>
        <w:t>孔祥慧</w:t>
      </w:r>
      <w:r w:rsidRPr="00461694">
        <w:rPr>
          <w:rFonts w:ascii="標楷體" w:eastAsia="標楷體" w:hint="eastAsia"/>
          <w:color w:val="000000" w:themeColor="text1"/>
        </w:rPr>
        <w:t xml:space="preserve">                                               轉</w:t>
      </w:r>
      <w:r w:rsidR="007A1D77">
        <w:rPr>
          <w:rFonts w:ascii="標楷體" w:eastAsia="標楷體" w:hint="eastAsia"/>
          <w:color w:val="000000" w:themeColor="text1"/>
        </w:rPr>
        <w:t>2270</w:t>
      </w:r>
    </w:p>
    <w:p w14:paraId="240D8B59" w14:textId="77777777" w:rsidR="009A4609" w:rsidRPr="00461694" w:rsidRDefault="009A4609" w:rsidP="009A4609">
      <w:pPr>
        <w:spacing w:line="0" w:lineRule="atLeast"/>
        <w:ind w:left="240" w:hangingChars="100" w:hanging="240"/>
        <w:rPr>
          <w:rFonts w:ascii="標楷體" w:eastAsia="標楷體"/>
          <w:color w:val="000000" w:themeColor="text1"/>
        </w:rPr>
      </w:pPr>
      <w:r w:rsidRPr="00461694">
        <w:rPr>
          <w:rFonts w:ascii="標楷體" w:eastAsia="標楷體" w:hint="eastAsia"/>
          <w:color w:val="000000" w:themeColor="text1"/>
        </w:rPr>
        <w:t>聯絡電話：(05)534-2601轉                     手  機：093</w:t>
      </w:r>
      <w:r w:rsidRPr="00461694">
        <w:rPr>
          <w:rFonts w:ascii="標楷體" w:eastAsia="標楷體"/>
          <w:color w:val="000000" w:themeColor="text1"/>
        </w:rPr>
        <w:t>9</w:t>
      </w:r>
      <w:r w:rsidRPr="00461694">
        <w:rPr>
          <w:rFonts w:ascii="標楷體" w:eastAsia="標楷體" w:hint="eastAsia"/>
          <w:color w:val="000000" w:themeColor="text1"/>
        </w:rPr>
        <w:t>-2</w:t>
      </w:r>
      <w:r w:rsidRPr="00461694">
        <w:rPr>
          <w:rFonts w:ascii="標楷體" w:eastAsia="標楷體"/>
          <w:color w:val="000000" w:themeColor="text1"/>
        </w:rPr>
        <w:t>05</w:t>
      </w:r>
      <w:r w:rsidRPr="00461694">
        <w:rPr>
          <w:rFonts w:ascii="標楷體" w:eastAsia="標楷體" w:hint="eastAsia"/>
          <w:color w:val="000000" w:themeColor="text1"/>
        </w:rPr>
        <w:t>-</w:t>
      </w:r>
      <w:r w:rsidRPr="00461694">
        <w:rPr>
          <w:rFonts w:ascii="標楷體" w:eastAsia="標楷體"/>
          <w:color w:val="000000" w:themeColor="text1"/>
        </w:rPr>
        <w:t>532</w:t>
      </w:r>
      <w:r w:rsidRPr="00461694">
        <w:rPr>
          <w:rFonts w:ascii="標楷體" w:eastAsia="標楷體" w:hint="eastAsia"/>
          <w:color w:val="000000" w:themeColor="text1"/>
        </w:rPr>
        <w:t>(蔣組長)</w:t>
      </w:r>
    </w:p>
    <w:p w14:paraId="36A7AE46" w14:textId="77777777" w:rsidR="009A4609" w:rsidRPr="00461694" w:rsidRDefault="009A4609" w:rsidP="009A4609">
      <w:pPr>
        <w:spacing w:line="0" w:lineRule="atLeast"/>
        <w:ind w:left="240" w:hangingChars="100" w:hanging="240"/>
        <w:rPr>
          <w:rFonts w:ascii="標楷體" w:eastAsia="標楷體"/>
          <w:color w:val="000000" w:themeColor="text1"/>
        </w:rPr>
      </w:pPr>
      <w:r w:rsidRPr="00461694">
        <w:rPr>
          <w:rFonts w:ascii="標楷體" w:eastAsia="標楷體" w:hint="eastAsia"/>
          <w:color w:val="000000" w:themeColor="text1"/>
        </w:rPr>
        <w:t>手  機： (05)534-260#5221                      電子信箱：prc@yuntech.edu.tw</w:t>
      </w:r>
    </w:p>
    <w:p w14:paraId="59D57E35" w14:textId="4ADBE5F4" w:rsidR="009A4609" w:rsidRDefault="009A4609" w:rsidP="009A4609">
      <w:pPr>
        <w:spacing w:afterLines="50" w:after="180" w:line="0" w:lineRule="atLeast"/>
        <w:rPr>
          <w:rFonts w:ascii="標楷體" w:eastAsia="標楷體"/>
          <w:color w:val="000000" w:themeColor="text1"/>
        </w:rPr>
      </w:pPr>
      <w:r w:rsidRPr="00461694">
        <w:rPr>
          <w:rFonts w:ascii="標楷體" w:eastAsia="標楷體" w:hint="eastAsia"/>
          <w:color w:val="000000" w:themeColor="text1"/>
        </w:rPr>
        <w:t>電子信箱：</w:t>
      </w:r>
      <w:hyperlink r:id="rId6" w:history="1">
        <w:r w:rsidR="00147F80" w:rsidRPr="006733E9">
          <w:rPr>
            <w:rStyle w:val="a8"/>
            <w:rFonts w:ascii="標楷體" w:eastAsia="標楷體"/>
          </w:rPr>
          <w:t>yangjs@yuntech.edu.tw</w:t>
        </w:r>
      </w:hyperlink>
    </w:p>
    <w:p w14:paraId="75C9A7B7" w14:textId="17DA107A" w:rsidR="00147F80" w:rsidRDefault="00147F80" w:rsidP="00395ADC">
      <w:pPr>
        <w:snapToGrid w:val="0"/>
        <w:jc w:val="center"/>
        <w:rPr>
          <w:rFonts w:eastAsia="標楷體"/>
          <w:b/>
          <w:color w:val="000000" w:themeColor="text1"/>
          <w:sz w:val="28"/>
          <w:szCs w:val="28"/>
        </w:rPr>
      </w:pPr>
      <w:r w:rsidRPr="001B45C0">
        <w:rPr>
          <w:rFonts w:eastAsia="標楷體" w:hint="eastAsia"/>
          <w:b/>
          <w:color w:val="000000" w:themeColor="text1"/>
          <w:sz w:val="28"/>
          <w:szCs w:val="28"/>
        </w:rPr>
        <w:t>2022</w:t>
      </w:r>
      <w:r w:rsidRPr="001B45C0">
        <w:rPr>
          <w:rFonts w:eastAsia="標楷體" w:hint="eastAsia"/>
          <w:b/>
          <w:color w:val="000000" w:themeColor="text1"/>
          <w:sz w:val="28"/>
          <w:szCs w:val="28"/>
        </w:rPr>
        <w:t>年全球</w:t>
      </w:r>
      <w:bookmarkStart w:id="0" w:name="_Hlk119535896"/>
      <w:r>
        <w:rPr>
          <w:rFonts w:eastAsia="標楷體" w:hint="eastAsia"/>
          <w:b/>
          <w:color w:val="000000" w:themeColor="text1"/>
          <w:sz w:val="28"/>
          <w:szCs w:val="28"/>
        </w:rPr>
        <w:t xml:space="preserve">Top </w:t>
      </w:r>
      <w:r w:rsidR="00F03927">
        <w:rPr>
          <w:rFonts w:eastAsia="標楷體" w:hint="eastAsia"/>
          <w:b/>
          <w:color w:val="000000" w:themeColor="text1"/>
          <w:sz w:val="28"/>
          <w:szCs w:val="28"/>
        </w:rPr>
        <w:t>1</w:t>
      </w:r>
      <w:r w:rsidRPr="001B45C0">
        <w:rPr>
          <w:rFonts w:eastAsia="標楷體" w:hint="eastAsia"/>
          <w:b/>
          <w:color w:val="000000" w:themeColor="text1"/>
          <w:sz w:val="28"/>
          <w:szCs w:val="28"/>
        </w:rPr>
        <w:t>%</w:t>
      </w:r>
      <w:r w:rsidRPr="001B45C0">
        <w:rPr>
          <w:rFonts w:eastAsia="標楷體" w:hint="eastAsia"/>
          <w:b/>
          <w:color w:val="000000" w:themeColor="text1"/>
          <w:sz w:val="28"/>
          <w:szCs w:val="28"/>
        </w:rPr>
        <w:t>頂尖</w:t>
      </w:r>
      <w:r w:rsidR="00F03927">
        <w:rPr>
          <w:rFonts w:eastAsia="標楷體" w:hint="eastAsia"/>
          <w:b/>
          <w:color w:val="000000" w:themeColor="text1"/>
          <w:sz w:val="28"/>
          <w:szCs w:val="28"/>
        </w:rPr>
        <w:t>高被引學者</w:t>
      </w:r>
      <w:bookmarkEnd w:id="0"/>
      <w:r w:rsidRPr="001B45C0">
        <w:rPr>
          <w:rFonts w:eastAsia="標楷體" w:hint="eastAsia"/>
          <w:b/>
          <w:color w:val="000000" w:themeColor="text1"/>
          <w:sz w:val="28"/>
          <w:szCs w:val="28"/>
        </w:rPr>
        <w:t>榜單</w:t>
      </w:r>
      <w:r w:rsidR="008B1491">
        <w:rPr>
          <w:rFonts w:eastAsia="標楷體"/>
          <w:b/>
          <w:color w:val="000000" w:themeColor="text1"/>
          <w:sz w:val="28"/>
          <w:szCs w:val="28"/>
        </w:rPr>
        <w:br/>
      </w:r>
      <w:r w:rsidRPr="001B45C0">
        <w:rPr>
          <w:rFonts w:eastAsia="標楷體" w:hint="eastAsia"/>
          <w:b/>
          <w:color w:val="000000" w:themeColor="text1"/>
          <w:sz w:val="28"/>
          <w:szCs w:val="28"/>
        </w:rPr>
        <w:t>雲科</w:t>
      </w:r>
      <w:r>
        <w:rPr>
          <w:rFonts w:eastAsia="標楷體" w:hint="eastAsia"/>
          <w:b/>
          <w:color w:val="000000" w:themeColor="text1"/>
          <w:sz w:val="28"/>
          <w:szCs w:val="28"/>
        </w:rPr>
        <w:t>大</w:t>
      </w:r>
      <w:r w:rsidR="00F03927">
        <w:rPr>
          <w:rFonts w:eastAsia="標楷體" w:hint="eastAsia"/>
          <w:b/>
          <w:color w:val="000000" w:themeColor="text1"/>
          <w:sz w:val="28"/>
          <w:szCs w:val="28"/>
        </w:rPr>
        <w:t>全台第</w:t>
      </w:r>
      <w:r w:rsidR="00F03927">
        <w:rPr>
          <w:rFonts w:eastAsia="標楷體" w:hint="eastAsia"/>
          <w:b/>
          <w:color w:val="000000" w:themeColor="text1"/>
          <w:sz w:val="28"/>
          <w:szCs w:val="28"/>
        </w:rPr>
        <w:t>4</w:t>
      </w:r>
      <w:r w:rsidR="00F03927">
        <w:rPr>
          <w:rFonts w:eastAsia="標楷體" w:hint="eastAsia"/>
          <w:b/>
          <w:color w:val="000000" w:themeColor="text1"/>
          <w:sz w:val="28"/>
          <w:szCs w:val="28"/>
        </w:rPr>
        <w:t>名</w:t>
      </w:r>
      <w:r w:rsidR="00F03927">
        <w:rPr>
          <w:rFonts w:eastAsia="標楷體" w:hint="eastAsia"/>
          <w:b/>
          <w:color w:val="000000" w:themeColor="text1"/>
          <w:sz w:val="28"/>
          <w:szCs w:val="28"/>
        </w:rPr>
        <w:t xml:space="preserve"> </w:t>
      </w:r>
      <w:r w:rsidR="008B1491">
        <w:rPr>
          <w:rFonts w:eastAsia="標楷體" w:hint="eastAsia"/>
          <w:b/>
          <w:color w:val="000000" w:themeColor="text1"/>
          <w:sz w:val="28"/>
          <w:szCs w:val="28"/>
        </w:rPr>
        <w:t xml:space="preserve">   </w:t>
      </w:r>
      <w:r w:rsidR="00F03927">
        <w:rPr>
          <w:rFonts w:eastAsia="標楷體" w:hint="eastAsia"/>
          <w:b/>
          <w:color w:val="000000" w:themeColor="text1"/>
          <w:sz w:val="28"/>
          <w:szCs w:val="28"/>
        </w:rPr>
        <w:t>論文影響力受國際肯定</w:t>
      </w:r>
    </w:p>
    <w:p w14:paraId="28D3F925" w14:textId="77777777" w:rsidR="00395ADC" w:rsidRPr="009F6E47" w:rsidRDefault="00395ADC" w:rsidP="00395ADC">
      <w:pPr>
        <w:snapToGrid w:val="0"/>
        <w:jc w:val="center"/>
        <w:rPr>
          <w:rFonts w:eastAsia="標楷體"/>
          <w:b/>
          <w:color w:val="000000" w:themeColor="text1"/>
          <w:sz w:val="28"/>
          <w:szCs w:val="28"/>
        </w:rPr>
      </w:pPr>
    </w:p>
    <w:p w14:paraId="7A1D24DD" w14:textId="7C67570A" w:rsidR="00CE5521" w:rsidRDefault="00147F80" w:rsidP="00147F80">
      <w:pPr>
        <w:ind w:firstLine="480"/>
        <w:jc w:val="both"/>
        <w:rPr>
          <w:rFonts w:eastAsia="標楷體"/>
          <w:color w:val="000000" w:themeColor="text1"/>
          <w:shd w:val="clear" w:color="auto" w:fill="FFFFFF"/>
        </w:rPr>
      </w:pPr>
      <w:r>
        <w:rPr>
          <w:rFonts w:eastAsia="標楷體" w:hint="eastAsia"/>
          <w:color w:val="000000" w:themeColor="text1"/>
          <w:shd w:val="clear" w:color="auto" w:fill="FFFFFF"/>
        </w:rPr>
        <w:t>甫</w:t>
      </w:r>
      <w:r w:rsidRPr="001B45C0">
        <w:rPr>
          <w:rFonts w:eastAsia="標楷體" w:hint="eastAsia"/>
          <w:color w:val="000000" w:themeColor="text1"/>
          <w:shd w:val="clear" w:color="auto" w:fill="FFFFFF"/>
        </w:rPr>
        <w:t>於</w:t>
      </w:r>
      <w:r w:rsidRPr="001B45C0">
        <w:rPr>
          <w:rFonts w:eastAsia="標楷體" w:hint="eastAsia"/>
          <w:color w:val="000000" w:themeColor="text1"/>
          <w:shd w:val="clear" w:color="auto" w:fill="FFFFFF"/>
        </w:rPr>
        <w:t>1</w:t>
      </w:r>
      <w:r w:rsidR="00F03927">
        <w:rPr>
          <w:rFonts w:eastAsia="標楷體" w:hint="eastAsia"/>
          <w:color w:val="000000" w:themeColor="text1"/>
          <w:shd w:val="clear" w:color="auto" w:fill="FFFFFF"/>
        </w:rPr>
        <w:t>1</w:t>
      </w:r>
      <w:r w:rsidRPr="001B45C0">
        <w:rPr>
          <w:rFonts w:eastAsia="標楷體" w:hint="eastAsia"/>
          <w:color w:val="000000" w:themeColor="text1"/>
          <w:shd w:val="clear" w:color="auto" w:fill="FFFFFF"/>
        </w:rPr>
        <w:t>月</w:t>
      </w:r>
      <w:r w:rsidRPr="001B45C0">
        <w:rPr>
          <w:rFonts w:eastAsia="標楷體" w:hint="eastAsia"/>
          <w:color w:val="000000" w:themeColor="text1"/>
          <w:shd w:val="clear" w:color="auto" w:fill="FFFFFF"/>
        </w:rPr>
        <w:t>1</w:t>
      </w:r>
      <w:r w:rsidR="00F03927">
        <w:rPr>
          <w:rFonts w:eastAsia="標楷體" w:hint="eastAsia"/>
          <w:color w:val="000000" w:themeColor="text1"/>
          <w:shd w:val="clear" w:color="auto" w:fill="FFFFFF"/>
        </w:rPr>
        <w:t>5</w:t>
      </w:r>
      <w:r w:rsidRPr="001B45C0">
        <w:rPr>
          <w:rFonts w:eastAsia="標楷體" w:hint="eastAsia"/>
          <w:color w:val="000000" w:themeColor="text1"/>
          <w:shd w:val="clear" w:color="auto" w:fill="FFFFFF"/>
        </w:rPr>
        <w:t>日</w:t>
      </w:r>
      <w:r w:rsidR="00CE5521">
        <w:rPr>
          <w:rFonts w:eastAsia="標楷體" w:hint="eastAsia"/>
          <w:color w:val="000000" w:themeColor="text1"/>
          <w:shd w:val="clear" w:color="auto" w:fill="FFFFFF"/>
        </w:rPr>
        <w:t>科睿唯安</w:t>
      </w:r>
      <w:r w:rsidR="00CE5521">
        <w:rPr>
          <w:rFonts w:eastAsia="標楷體" w:hint="eastAsia"/>
          <w:color w:val="000000" w:themeColor="text1"/>
          <w:shd w:val="clear" w:color="auto" w:fill="FFFFFF"/>
        </w:rPr>
        <w:t>(C</w:t>
      </w:r>
      <w:r w:rsidR="00CE5521">
        <w:rPr>
          <w:rFonts w:eastAsia="標楷體"/>
          <w:color w:val="000000" w:themeColor="text1"/>
          <w:shd w:val="clear" w:color="auto" w:fill="FFFFFF"/>
        </w:rPr>
        <w:t>larivate</w:t>
      </w:r>
      <w:r w:rsidR="00CE5521">
        <w:rPr>
          <w:rFonts w:eastAsia="標楷體" w:hint="eastAsia"/>
          <w:color w:val="000000" w:themeColor="text1"/>
          <w:shd w:val="clear" w:color="auto" w:fill="FFFFFF"/>
        </w:rPr>
        <w:t>)</w:t>
      </w:r>
      <w:r w:rsidR="00752EAA">
        <w:rPr>
          <w:rFonts w:eastAsia="標楷體" w:hint="eastAsia"/>
          <w:color w:val="000000" w:themeColor="text1"/>
          <w:shd w:val="clear" w:color="auto" w:fill="FFFFFF"/>
        </w:rPr>
        <w:t>所</w:t>
      </w:r>
      <w:r w:rsidRPr="001B45C0">
        <w:rPr>
          <w:rFonts w:eastAsia="標楷體" w:hint="eastAsia"/>
          <w:color w:val="000000" w:themeColor="text1"/>
          <w:shd w:val="clear" w:color="auto" w:fill="FFFFFF"/>
        </w:rPr>
        <w:t>公布的</w:t>
      </w:r>
      <w:r w:rsidRPr="001B45C0">
        <w:rPr>
          <w:rFonts w:eastAsia="標楷體" w:hint="eastAsia"/>
          <w:color w:val="000000" w:themeColor="text1"/>
          <w:shd w:val="clear" w:color="auto" w:fill="FFFFFF"/>
        </w:rPr>
        <w:t>2022</w:t>
      </w:r>
      <w:r w:rsidRPr="001B45C0">
        <w:rPr>
          <w:rFonts w:eastAsia="標楷體" w:hint="eastAsia"/>
          <w:color w:val="000000" w:themeColor="text1"/>
          <w:shd w:val="clear" w:color="auto" w:fill="FFFFFF"/>
        </w:rPr>
        <w:t>年全球</w:t>
      </w:r>
      <w:r w:rsidRPr="001B45C0">
        <w:rPr>
          <w:rFonts w:eastAsia="標楷體" w:hint="eastAsia"/>
          <w:color w:val="000000" w:themeColor="text1"/>
          <w:shd w:val="clear" w:color="auto" w:fill="FFFFFF"/>
        </w:rPr>
        <w:t xml:space="preserve">Top </w:t>
      </w:r>
      <w:r w:rsidR="00CE5521">
        <w:rPr>
          <w:rFonts w:eastAsia="標楷體" w:hint="eastAsia"/>
          <w:color w:val="000000" w:themeColor="text1"/>
          <w:shd w:val="clear" w:color="auto" w:fill="FFFFFF"/>
        </w:rPr>
        <w:t>1</w:t>
      </w:r>
      <w:r w:rsidRPr="001B45C0">
        <w:rPr>
          <w:rFonts w:eastAsia="標楷體" w:hint="eastAsia"/>
          <w:color w:val="000000" w:themeColor="text1"/>
          <w:shd w:val="clear" w:color="auto" w:fill="FFFFFF"/>
        </w:rPr>
        <w:t>%</w:t>
      </w:r>
      <w:r w:rsidR="00CE5521">
        <w:rPr>
          <w:rFonts w:eastAsia="標楷體" w:hint="eastAsia"/>
          <w:color w:val="000000" w:themeColor="text1"/>
          <w:shd w:val="clear" w:color="auto" w:fill="FFFFFF"/>
        </w:rPr>
        <w:t xml:space="preserve"> </w:t>
      </w:r>
      <w:r w:rsidR="00CE5521">
        <w:rPr>
          <w:rFonts w:ascii="標楷體" w:eastAsia="標楷體" w:hAnsi="標楷體" w:hint="eastAsia"/>
          <w:color w:val="000000" w:themeColor="text1"/>
          <w:shd w:val="clear" w:color="auto" w:fill="FFFFFF"/>
        </w:rPr>
        <w:t>「高被引學者</w:t>
      </w:r>
      <w:r w:rsidR="00395ADC">
        <w:rPr>
          <w:rFonts w:ascii="標楷體" w:eastAsia="標楷體" w:hAnsi="標楷體" w:hint="eastAsia"/>
          <w:color w:val="000000" w:themeColor="text1"/>
          <w:shd w:val="clear" w:color="auto" w:fill="FFFFFF"/>
        </w:rPr>
        <w:t>」(</w:t>
      </w:r>
      <w:r w:rsidR="00395ADC" w:rsidRPr="00147F80">
        <w:rPr>
          <w:rFonts w:eastAsia="標楷體" w:hint="eastAsia"/>
          <w:color w:val="000000" w:themeColor="text1"/>
        </w:rPr>
        <w:t>Highly Cited Researcher</w:t>
      </w:r>
      <w:r w:rsidR="00395ADC">
        <w:rPr>
          <w:rFonts w:ascii="標楷體" w:eastAsia="標楷體" w:hAnsi="標楷體" w:hint="eastAsia"/>
          <w:color w:val="000000" w:themeColor="text1"/>
          <w:shd w:val="clear" w:color="auto" w:fill="FFFFFF"/>
        </w:rPr>
        <w:t>)</w:t>
      </w:r>
      <w:r w:rsidR="00CE5521">
        <w:rPr>
          <w:rFonts w:ascii="標楷體" w:eastAsia="標楷體" w:hAnsi="標楷體" w:hint="eastAsia"/>
          <w:color w:val="000000" w:themeColor="text1"/>
          <w:shd w:val="clear" w:color="auto" w:fill="FFFFFF"/>
        </w:rPr>
        <w:t>榜單</w:t>
      </w:r>
      <w:r>
        <w:rPr>
          <w:rFonts w:eastAsia="標楷體" w:hint="eastAsia"/>
          <w:color w:val="000000" w:themeColor="text1"/>
          <w:shd w:val="clear" w:color="auto" w:fill="FFFFFF"/>
        </w:rPr>
        <w:t>，台灣約有</w:t>
      </w:r>
      <w:r w:rsidR="00CE5521">
        <w:rPr>
          <w:rFonts w:eastAsia="標楷體" w:hint="eastAsia"/>
          <w:color w:val="000000" w:themeColor="text1"/>
          <w:shd w:val="clear" w:color="auto" w:fill="FFFFFF"/>
        </w:rPr>
        <w:t>27</w:t>
      </w:r>
      <w:r>
        <w:rPr>
          <w:rFonts w:eastAsia="標楷體" w:hint="eastAsia"/>
          <w:color w:val="000000" w:themeColor="text1"/>
          <w:shd w:val="clear" w:color="auto" w:fill="FFFFFF"/>
        </w:rPr>
        <w:t>位學者上榜，</w:t>
      </w:r>
      <w:r w:rsidRPr="00681B11">
        <w:rPr>
          <w:rFonts w:eastAsia="標楷體" w:hint="eastAsia"/>
          <w:color w:val="000000" w:themeColor="text1"/>
          <w:shd w:val="clear" w:color="auto" w:fill="FFFFFF"/>
        </w:rPr>
        <w:t>雲科大共有</w:t>
      </w:r>
      <w:r w:rsidRPr="00681B11">
        <w:rPr>
          <w:rFonts w:eastAsia="標楷體" w:hint="eastAsia"/>
          <w:color w:val="000000" w:themeColor="text1"/>
          <w:shd w:val="clear" w:color="auto" w:fill="FFFFFF"/>
        </w:rPr>
        <w:t>3</w:t>
      </w:r>
      <w:r w:rsidRPr="00681B11">
        <w:rPr>
          <w:rFonts w:eastAsia="標楷體" w:hint="eastAsia"/>
          <w:color w:val="000000" w:themeColor="text1"/>
          <w:shd w:val="clear" w:color="auto" w:fill="FFFFFF"/>
        </w:rPr>
        <w:t>位教師獲此殊榮</w:t>
      </w:r>
      <w:r w:rsidR="00CE5521">
        <w:rPr>
          <w:rFonts w:eastAsia="標楷體" w:hint="eastAsia"/>
          <w:color w:val="000000" w:themeColor="text1"/>
          <w:shd w:val="clear" w:color="auto" w:fill="FFFFFF"/>
        </w:rPr>
        <w:t>，名列於全台第四名，僅次於中國醫藥大學、國立台灣大學、國立成功大學</w:t>
      </w:r>
      <w:r w:rsidRPr="00681B11">
        <w:rPr>
          <w:rFonts w:eastAsia="標楷體" w:hint="eastAsia"/>
          <w:color w:val="000000" w:themeColor="text1"/>
          <w:shd w:val="clear" w:color="auto" w:fill="FFFFFF"/>
        </w:rPr>
        <w:t>，</w:t>
      </w:r>
      <w:r w:rsidR="00CE5521">
        <w:rPr>
          <w:rFonts w:eastAsia="標楷體" w:hint="eastAsia"/>
          <w:color w:val="000000" w:themeColor="text1"/>
          <w:shd w:val="clear" w:color="auto" w:fill="FFFFFF"/>
        </w:rPr>
        <w:t>為國內科技大學排名第一名。</w:t>
      </w:r>
    </w:p>
    <w:p w14:paraId="13CF8271" w14:textId="1F6A0865" w:rsidR="00CE5521" w:rsidRDefault="00CE5521" w:rsidP="00CE5521">
      <w:pPr>
        <w:ind w:firstLine="480"/>
        <w:jc w:val="both"/>
        <w:rPr>
          <w:rFonts w:eastAsia="標楷體"/>
          <w:color w:val="000000" w:themeColor="text1"/>
          <w:shd w:val="clear" w:color="auto" w:fill="FFFFFF"/>
        </w:rPr>
      </w:pPr>
      <w:r w:rsidRPr="00CE5521">
        <w:rPr>
          <w:rFonts w:eastAsia="標楷體" w:hint="eastAsia"/>
          <w:color w:val="000000" w:themeColor="text1"/>
          <w:shd w:val="clear" w:color="auto" w:fill="FFFFFF"/>
        </w:rPr>
        <w:t>科睿唯安</w:t>
      </w:r>
      <w:r>
        <w:rPr>
          <w:rFonts w:eastAsia="標楷體" w:hint="eastAsia"/>
          <w:color w:val="000000" w:themeColor="text1"/>
          <w:shd w:val="clear" w:color="auto" w:fill="FFFFFF"/>
        </w:rPr>
        <w:t>所</w:t>
      </w:r>
      <w:r w:rsidRPr="00CE5521">
        <w:rPr>
          <w:rFonts w:eastAsia="標楷體" w:hint="eastAsia"/>
          <w:color w:val="000000" w:themeColor="text1"/>
          <w:shd w:val="clear" w:color="auto" w:fill="FFFFFF"/>
        </w:rPr>
        <w:t>發布</w:t>
      </w:r>
      <w:r w:rsidRPr="00CE5521">
        <w:rPr>
          <w:rFonts w:eastAsia="標楷體" w:hint="eastAsia"/>
          <w:color w:val="000000" w:themeColor="text1"/>
          <w:shd w:val="clear" w:color="auto" w:fill="FFFFFF"/>
        </w:rPr>
        <w:t>2022</w:t>
      </w:r>
      <w:r w:rsidRPr="00CE5521">
        <w:rPr>
          <w:rFonts w:eastAsia="標楷體" w:hint="eastAsia"/>
          <w:color w:val="000000" w:themeColor="text1"/>
          <w:shd w:val="clear" w:color="auto" w:fill="FFFFFF"/>
        </w:rPr>
        <w:t>年度全球</w:t>
      </w:r>
      <w:r>
        <w:rPr>
          <w:rFonts w:ascii="標楷體" w:eastAsia="標楷體" w:hAnsi="標楷體" w:hint="eastAsia"/>
          <w:color w:val="000000" w:themeColor="text1"/>
          <w:shd w:val="clear" w:color="auto" w:fill="FFFFFF"/>
        </w:rPr>
        <w:t>「</w:t>
      </w:r>
      <w:r w:rsidRPr="00CE5521">
        <w:rPr>
          <w:rFonts w:eastAsia="標楷體" w:hint="eastAsia"/>
          <w:color w:val="000000" w:themeColor="text1"/>
          <w:shd w:val="clear" w:color="auto" w:fill="FFFFFF"/>
        </w:rPr>
        <w:t>高被引學者</w:t>
      </w:r>
      <w:r>
        <w:rPr>
          <w:rFonts w:ascii="標楷體" w:eastAsia="標楷體" w:hAnsi="標楷體" w:hint="eastAsia"/>
          <w:color w:val="000000" w:themeColor="text1"/>
          <w:shd w:val="clear" w:color="auto" w:fill="FFFFFF"/>
        </w:rPr>
        <w:t>」</w:t>
      </w:r>
      <w:r w:rsidRPr="00CE5521">
        <w:rPr>
          <w:rFonts w:eastAsia="標楷體" w:hint="eastAsia"/>
          <w:color w:val="000000" w:themeColor="text1"/>
          <w:shd w:val="clear" w:color="auto" w:fill="FFFFFF"/>
        </w:rPr>
        <w:t>名單，</w:t>
      </w:r>
      <w:r w:rsidR="00752EAA">
        <w:rPr>
          <w:rFonts w:eastAsia="標楷體" w:hint="eastAsia"/>
          <w:color w:val="000000" w:themeColor="text1"/>
          <w:shd w:val="clear" w:color="auto" w:fill="FFFFFF"/>
        </w:rPr>
        <w:t>係</w:t>
      </w:r>
      <w:r w:rsidRPr="00CE5521">
        <w:rPr>
          <w:rFonts w:eastAsia="標楷體" w:hint="eastAsia"/>
          <w:color w:val="000000" w:themeColor="text1"/>
          <w:shd w:val="clear" w:color="auto" w:fill="FFFFFF"/>
        </w:rPr>
        <w:t>遴選全球大學、研究機構和商業組織中對所在研究領域具有重大和廣泛影響的頂尖科學人才。</w:t>
      </w:r>
      <w:r>
        <w:rPr>
          <w:rFonts w:eastAsia="標楷體" w:hint="eastAsia"/>
          <w:color w:val="000000" w:themeColor="text1"/>
          <w:shd w:val="clear" w:color="auto" w:fill="FFFFFF"/>
        </w:rPr>
        <w:t>有關於</w:t>
      </w:r>
      <w:r w:rsidRPr="00CE5521">
        <w:rPr>
          <w:rFonts w:eastAsia="標楷體" w:hint="eastAsia"/>
          <w:color w:val="000000" w:themeColor="text1"/>
          <w:shd w:val="clear" w:color="auto" w:fill="FFFFFF"/>
        </w:rPr>
        <w:t>高被引學者的遴選方法</w:t>
      </w:r>
      <w:r w:rsidR="00752EAA">
        <w:rPr>
          <w:rFonts w:eastAsia="標楷體" w:hint="eastAsia"/>
          <w:color w:val="000000" w:themeColor="text1"/>
          <w:shd w:val="clear" w:color="auto" w:fill="FFFFFF"/>
        </w:rPr>
        <w:t>經</w:t>
      </w:r>
      <w:r w:rsidRPr="00CE5521">
        <w:rPr>
          <w:rFonts w:eastAsia="標楷體" w:hint="eastAsia"/>
          <w:color w:val="000000" w:themeColor="text1"/>
          <w:shd w:val="clear" w:color="auto" w:fill="FFFFFF"/>
        </w:rPr>
        <w:t>由科睿唯安科學資訊研究所</w:t>
      </w:r>
      <w:r w:rsidRPr="00CE5521">
        <w:rPr>
          <w:rFonts w:eastAsia="標楷體" w:hint="eastAsia"/>
          <w:color w:val="000000" w:themeColor="text1"/>
          <w:shd w:val="clear" w:color="auto" w:fill="FFFFFF"/>
        </w:rPr>
        <w:t xml:space="preserve"> (ISI) </w:t>
      </w:r>
      <w:r w:rsidRPr="00CE5521">
        <w:rPr>
          <w:rFonts w:eastAsia="標楷體" w:hint="eastAsia"/>
          <w:color w:val="000000" w:themeColor="text1"/>
          <w:shd w:val="clear" w:color="auto" w:fill="FFFFFF"/>
        </w:rPr>
        <w:t>的文獻計量學專家和數據科學家基於</w:t>
      </w:r>
      <w:r w:rsidRPr="00CE5521">
        <w:rPr>
          <w:rFonts w:eastAsia="標楷體" w:hint="eastAsia"/>
          <w:color w:val="000000" w:themeColor="text1"/>
          <w:shd w:val="clear" w:color="auto" w:fill="FFFFFF"/>
        </w:rPr>
        <w:t>Web of Science</w:t>
      </w:r>
      <w:r w:rsidRPr="00CE5521">
        <w:rPr>
          <w:rFonts w:eastAsia="標楷體" w:hint="eastAsia"/>
          <w:color w:val="000000" w:themeColor="text1"/>
          <w:shd w:val="clear" w:color="auto" w:fill="FFFFFF"/>
        </w:rPr>
        <w:t>™引文數據及其分析而</w:t>
      </w:r>
      <w:r w:rsidR="00DF1100" w:rsidRPr="00036D7A">
        <w:rPr>
          <w:rFonts w:eastAsia="標楷體" w:hint="eastAsia"/>
          <w:color w:val="000000" w:themeColor="text1"/>
          <w:shd w:val="clear" w:color="auto" w:fill="FFFFFF"/>
        </w:rPr>
        <w:t>制</w:t>
      </w:r>
      <w:r w:rsidRPr="00CE5521">
        <w:rPr>
          <w:rFonts w:eastAsia="標楷體" w:hint="eastAsia"/>
          <w:color w:val="000000" w:themeColor="text1"/>
          <w:shd w:val="clear" w:color="auto" w:fill="FFFFFF"/>
        </w:rPr>
        <w:t>定。</w:t>
      </w:r>
    </w:p>
    <w:p w14:paraId="57C87E03" w14:textId="41D0D3F9" w:rsidR="00147F80" w:rsidRDefault="00147F80" w:rsidP="00147F80">
      <w:pPr>
        <w:ind w:firstLine="480"/>
        <w:jc w:val="both"/>
        <w:rPr>
          <w:rFonts w:eastAsia="標楷體"/>
          <w:color w:val="000000" w:themeColor="text1"/>
          <w:shd w:val="clear" w:color="auto" w:fill="FFFFFF"/>
        </w:rPr>
      </w:pPr>
      <w:r>
        <w:rPr>
          <w:rFonts w:eastAsia="標楷體" w:hint="eastAsia"/>
          <w:color w:val="000000" w:themeColor="text1"/>
          <w:shd w:val="clear" w:color="auto" w:fill="FFFFFF"/>
        </w:rPr>
        <w:t>雲科大</w:t>
      </w:r>
      <w:r w:rsidR="00395ADC">
        <w:rPr>
          <w:rFonts w:eastAsia="標楷體" w:hint="eastAsia"/>
          <w:color w:val="000000" w:themeColor="text1"/>
          <w:shd w:val="clear" w:color="auto" w:fill="FFFFFF"/>
        </w:rPr>
        <w:t>近期</w:t>
      </w:r>
      <w:r>
        <w:rPr>
          <w:rFonts w:eastAsia="標楷體" w:hint="eastAsia"/>
          <w:color w:val="000000" w:themeColor="text1"/>
          <w:shd w:val="clear" w:color="auto" w:fill="FFFFFF"/>
        </w:rPr>
        <w:t>除了在</w:t>
      </w:r>
      <w:r w:rsidRPr="00C1368D">
        <w:rPr>
          <w:rFonts w:eastAsia="標楷體" w:hint="eastAsia"/>
          <w:color w:val="000000" w:themeColor="text1"/>
          <w:shd w:val="clear" w:color="auto" w:fill="FFFFFF"/>
        </w:rPr>
        <w:t>全球</w:t>
      </w:r>
      <w:r w:rsidR="00395ADC" w:rsidRPr="00395ADC">
        <w:rPr>
          <w:rFonts w:eastAsia="標楷體" w:hint="eastAsia"/>
          <w:color w:val="000000" w:themeColor="text1"/>
          <w:shd w:val="clear" w:color="auto" w:fill="FFFFFF"/>
        </w:rPr>
        <w:t>Top 1%</w:t>
      </w:r>
      <w:r w:rsidR="00395ADC" w:rsidRPr="00395ADC">
        <w:rPr>
          <w:rFonts w:eastAsia="標楷體" w:hint="eastAsia"/>
          <w:color w:val="000000" w:themeColor="text1"/>
          <w:shd w:val="clear" w:color="auto" w:fill="FFFFFF"/>
        </w:rPr>
        <w:t>高被引學者</w:t>
      </w:r>
      <w:r w:rsidR="00395ADC">
        <w:rPr>
          <w:rFonts w:eastAsia="標楷體" w:hint="eastAsia"/>
          <w:color w:val="000000" w:themeColor="text1"/>
          <w:shd w:val="clear" w:color="auto" w:fill="FFFFFF"/>
        </w:rPr>
        <w:t>和</w:t>
      </w:r>
      <w:r w:rsidRPr="00C1368D">
        <w:rPr>
          <w:rFonts w:eastAsia="標楷體" w:hint="eastAsia"/>
          <w:color w:val="000000" w:themeColor="text1"/>
          <w:shd w:val="clear" w:color="auto" w:fill="FFFFFF"/>
        </w:rPr>
        <w:t>Top 2%</w:t>
      </w:r>
      <w:r w:rsidRPr="00C1368D">
        <w:rPr>
          <w:rFonts w:eastAsia="標楷體" w:hint="eastAsia"/>
          <w:color w:val="000000" w:themeColor="text1"/>
          <w:shd w:val="clear" w:color="auto" w:fill="FFFFFF"/>
        </w:rPr>
        <w:t>頂尖科學家榜單</w:t>
      </w:r>
      <w:r w:rsidR="00752EAA">
        <w:rPr>
          <w:rFonts w:eastAsia="標楷體" w:hint="eastAsia"/>
          <w:color w:val="000000" w:themeColor="text1"/>
          <w:shd w:val="clear" w:color="auto" w:fill="FFFFFF"/>
        </w:rPr>
        <w:t>中</w:t>
      </w:r>
      <w:r>
        <w:rPr>
          <w:rFonts w:eastAsia="標楷體" w:hint="eastAsia"/>
          <w:color w:val="000000" w:themeColor="text1"/>
          <w:shd w:val="clear" w:color="auto" w:fill="FFFFFF"/>
        </w:rPr>
        <w:t>有不錯的表現</w:t>
      </w:r>
      <w:r w:rsidR="00752EAA">
        <w:rPr>
          <w:rFonts w:eastAsia="標楷體" w:hint="eastAsia"/>
          <w:color w:val="000000" w:themeColor="text1"/>
          <w:shd w:val="clear" w:color="auto" w:fill="FFFFFF"/>
        </w:rPr>
        <w:t>外</w:t>
      </w:r>
      <w:r>
        <w:rPr>
          <w:rFonts w:eastAsia="標楷體" w:hint="eastAsia"/>
          <w:color w:val="000000" w:themeColor="text1"/>
          <w:shd w:val="clear" w:color="auto" w:fill="FFFFFF"/>
        </w:rPr>
        <w:t>，</w:t>
      </w:r>
      <w:r w:rsidR="00752EAA">
        <w:rPr>
          <w:rFonts w:eastAsia="標楷體" w:hint="eastAsia"/>
          <w:color w:val="000000" w:themeColor="text1"/>
          <w:shd w:val="clear" w:color="auto" w:fill="FFFFFF"/>
        </w:rPr>
        <w:t>另</w:t>
      </w:r>
      <w:r>
        <w:rPr>
          <w:rFonts w:eastAsia="標楷體" w:hint="eastAsia"/>
          <w:color w:val="000000" w:themeColor="text1"/>
          <w:shd w:val="clear" w:color="auto" w:fill="FFFFFF"/>
        </w:rPr>
        <w:t>在今年公布的</w:t>
      </w:r>
      <w:r w:rsidRPr="00A87D98">
        <w:rPr>
          <w:rFonts w:eastAsia="標楷體" w:hint="eastAsia"/>
          <w:color w:val="000000" w:themeColor="text1"/>
          <w:shd w:val="clear" w:color="auto" w:fill="FFFFFF"/>
        </w:rPr>
        <w:t>英國「泰晤士高等教育」（</w:t>
      </w:r>
      <w:r w:rsidRPr="00A87D98">
        <w:rPr>
          <w:rFonts w:eastAsia="標楷體" w:hint="eastAsia"/>
          <w:color w:val="000000" w:themeColor="text1"/>
          <w:shd w:val="clear" w:color="auto" w:fill="FFFFFF"/>
        </w:rPr>
        <w:t>T</w:t>
      </w:r>
      <w:r>
        <w:rPr>
          <w:rFonts w:eastAsia="標楷體"/>
          <w:color w:val="000000" w:themeColor="text1"/>
          <w:shd w:val="clear" w:color="auto" w:fill="FFFFFF"/>
        </w:rPr>
        <w:t xml:space="preserve">imes </w:t>
      </w:r>
      <w:r w:rsidRPr="00A87D98">
        <w:rPr>
          <w:rFonts w:eastAsia="標楷體" w:hint="eastAsia"/>
          <w:color w:val="000000" w:themeColor="text1"/>
          <w:shd w:val="clear" w:color="auto" w:fill="FFFFFF"/>
        </w:rPr>
        <w:t>H</w:t>
      </w:r>
      <w:r>
        <w:rPr>
          <w:rFonts w:eastAsia="標楷體"/>
          <w:color w:val="000000" w:themeColor="text1"/>
          <w:shd w:val="clear" w:color="auto" w:fill="FFFFFF"/>
        </w:rPr>
        <w:t xml:space="preserve">igher </w:t>
      </w:r>
      <w:r w:rsidRPr="00A87D98">
        <w:rPr>
          <w:rFonts w:eastAsia="標楷體" w:hint="eastAsia"/>
          <w:color w:val="000000" w:themeColor="text1"/>
          <w:shd w:val="clear" w:color="auto" w:fill="FFFFFF"/>
        </w:rPr>
        <w:t>E</w:t>
      </w:r>
      <w:r>
        <w:rPr>
          <w:rFonts w:eastAsia="標楷體"/>
          <w:color w:val="000000" w:themeColor="text1"/>
          <w:shd w:val="clear" w:color="auto" w:fill="FFFFFF"/>
        </w:rPr>
        <w:t>ducation, THE</w:t>
      </w:r>
      <w:r w:rsidRPr="00A87D98">
        <w:rPr>
          <w:rFonts w:eastAsia="標楷體" w:hint="eastAsia"/>
          <w:color w:val="000000" w:themeColor="text1"/>
          <w:shd w:val="clear" w:color="auto" w:fill="FFFFFF"/>
        </w:rPr>
        <w:t>）</w:t>
      </w:r>
      <w:r w:rsidRPr="00A87D98">
        <w:rPr>
          <w:rFonts w:eastAsia="標楷體" w:hint="eastAsia"/>
          <w:color w:val="000000" w:themeColor="text1"/>
          <w:shd w:val="clear" w:color="auto" w:fill="FFFFFF"/>
        </w:rPr>
        <w:t>2023</w:t>
      </w:r>
      <w:r w:rsidRPr="00A87D98">
        <w:rPr>
          <w:rFonts w:eastAsia="標楷體" w:hint="eastAsia"/>
          <w:color w:val="000000" w:themeColor="text1"/>
          <w:shd w:val="clear" w:color="auto" w:fill="FFFFFF"/>
        </w:rPr>
        <w:t>年世界大學排名</w:t>
      </w:r>
      <w:r>
        <w:rPr>
          <w:rFonts w:eastAsia="標楷體" w:hint="eastAsia"/>
          <w:color w:val="000000" w:themeColor="text1"/>
          <w:shd w:val="clear" w:color="auto" w:fill="FFFFFF"/>
        </w:rPr>
        <w:t>中</w:t>
      </w:r>
      <w:r w:rsidRPr="00A87D98">
        <w:rPr>
          <w:rFonts w:eastAsia="標楷體" w:hint="eastAsia"/>
          <w:color w:val="000000" w:themeColor="text1"/>
          <w:shd w:val="clear" w:color="auto" w:fill="FFFFFF"/>
        </w:rPr>
        <w:t>，</w:t>
      </w:r>
      <w:r>
        <w:rPr>
          <w:rFonts w:eastAsia="標楷體" w:hint="eastAsia"/>
          <w:color w:val="000000" w:themeColor="text1"/>
          <w:shd w:val="clear" w:color="auto" w:fill="FFFFFF"/>
        </w:rPr>
        <w:t>名列</w:t>
      </w:r>
      <w:r>
        <w:rPr>
          <w:rFonts w:eastAsia="標楷體" w:hint="eastAsia"/>
          <w:color w:val="000000" w:themeColor="text1"/>
          <w:shd w:val="clear" w:color="auto" w:fill="FFFFFF"/>
        </w:rPr>
        <w:t>601-800</w:t>
      </w:r>
      <w:r>
        <w:rPr>
          <w:rFonts w:eastAsia="標楷體" w:hint="eastAsia"/>
          <w:color w:val="000000" w:themeColor="text1"/>
          <w:shd w:val="clear" w:color="auto" w:fill="FFFFFF"/>
        </w:rPr>
        <w:t>名，是</w:t>
      </w:r>
      <w:r w:rsidRPr="00A87D98">
        <w:rPr>
          <w:rFonts w:eastAsia="標楷體" w:hint="eastAsia"/>
          <w:color w:val="000000" w:themeColor="text1"/>
          <w:shd w:val="clear" w:color="auto" w:fill="FFFFFF"/>
        </w:rPr>
        <w:t>台灣</w:t>
      </w:r>
      <w:r>
        <w:rPr>
          <w:rFonts w:eastAsia="標楷體" w:hint="eastAsia"/>
          <w:color w:val="000000" w:themeColor="text1"/>
          <w:shd w:val="clear" w:color="auto" w:fill="FFFFFF"/>
        </w:rPr>
        <w:t>11</w:t>
      </w:r>
      <w:r>
        <w:rPr>
          <w:rFonts w:eastAsia="標楷體" w:hint="eastAsia"/>
          <w:color w:val="000000" w:themeColor="text1"/>
          <w:shd w:val="clear" w:color="auto" w:fill="FFFFFF"/>
        </w:rPr>
        <w:t>所世界千大的學校之一，為</w:t>
      </w:r>
      <w:r w:rsidRPr="00894F71">
        <w:rPr>
          <w:rFonts w:eastAsia="標楷體" w:hint="eastAsia"/>
          <w:color w:val="000000" w:themeColor="text1"/>
          <w:shd w:val="clear" w:color="auto" w:fill="FFFFFF"/>
        </w:rPr>
        <w:t>國內第</w:t>
      </w:r>
      <w:r w:rsidRPr="00894F71">
        <w:rPr>
          <w:rFonts w:eastAsia="標楷體" w:hint="eastAsia"/>
          <w:color w:val="000000" w:themeColor="text1"/>
          <w:shd w:val="clear" w:color="auto" w:fill="FFFFFF"/>
        </w:rPr>
        <w:t>7</w:t>
      </w:r>
      <w:r w:rsidRPr="00894F71">
        <w:rPr>
          <w:rFonts w:eastAsia="標楷體" w:hint="eastAsia"/>
          <w:color w:val="000000" w:themeColor="text1"/>
          <w:shd w:val="clear" w:color="auto" w:fill="FFFFFF"/>
        </w:rPr>
        <w:t>名</w:t>
      </w:r>
      <w:r>
        <w:rPr>
          <w:rFonts w:eastAsia="標楷體" w:hint="eastAsia"/>
          <w:color w:val="000000" w:themeColor="text1"/>
          <w:shd w:val="clear" w:color="auto" w:fill="FFFFFF"/>
        </w:rPr>
        <w:t>，與台科大</w:t>
      </w:r>
      <w:r w:rsidR="00752EAA">
        <w:rPr>
          <w:rFonts w:eastAsia="標楷體" w:hint="eastAsia"/>
          <w:color w:val="000000" w:themeColor="text1"/>
          <w:shd w:val="clear" w:color="auto" w:fill="FFFFFF"/>
        </w:rPr>
        <w:t>並</w:t>
      </w:r>
      <w:r>
        <w:rPr>
          <w:rFonts w:eastAsia="標楷體" w:hint="eastAsia"/>
          <w:color w:val="000000" w:themeColor="text1"/>
          <w:shd w:val="clear" w:color="auto" w:fill="FFFFFF"/>
        </w:rPr>
        <w:t>列科技大學第一。同時，雲科大在今年</w:t>
      </w:r>
      <w:r w:rsidRPr="009A4609">
        <w:rPr>
          <w:rFonts w:eastAsia="標楷體" w:hint="eastAsia"/>
          <w:color w:val="000000" w:themeColor="text1"/>
          <w:shd w:val="clear" w:color="auto" w:fill="FFFFFF"/>
        </w:rPr>
        <w:t>「上海</w:t>
      </w:r>
      <w:r>
        <w:rPr>
          <w:rFonts w:eastAsia="標楷體" w:hint="eastAsia"/>
          <w:color w:val="000000" w:themeColor="text1"/>
          <w:shd w:val="clear" w:color="auto" w:fill="FFFFFF"/>
        </w:rPr>
        <w:t>軟科</w:t>
      </w:r>
      <w:r w:rsidRPr="009A4609">
        <w:rPr>
          <w:rFonts w:eastAsia="標楷體" w:hint="eastAsia"/>
          <w:color w:val="000000" w:themeColor="text1"/>
          <w:shd w:val="clear" w:color="auto" w:fill="FFFFFF"/>
        </w:rPr>
        <w:t>世界大學學術排名」（</w:t>
      </w:r>
      <w:r w:rsidRPr="009A4609">
        <w:rPr>
          <w:rFonts w:eastAsia="標楷體"/>
          <w:color w:val="000000" w:themeColor="text1"/>
          <w:shd w:val="clear" w:color="auto" w:fill="FFFFFF"/>
        </w:rPr>
        <w:t>ShanghaiRanking's Academic Ranking of World Universities</w:t>
      </w:r>
      <w:r>
        <w:rPr>
          <w:rFonts w:eastAsia="標楷體" w:hint="eastAsia"/>
          <w:color w:val="000000" w:themeColor="text1"/>
          <w:shd w:val="clear" w:color="auto" w:fill="FFFFFF"/>
        </w:rPr>
        <w:t>,</w:t>
      </w:r>
      <w:r w:rsidRPr="009A4609">
        <w:rPr>
          <w:rFonts w:eastAsia="標楷體" w:hint="eastAsia"/>
          <w:color w:val="000000" w:themeColor="text1"/>
          <w:shd w:val="clear" w:color="auto" w:fill="FFFFFF"/>
        </w:rPr>
        <w:t>簡稱</w:t>
      </w:r>
      <w:r w:rsidRPr="009A4609">
        <w:rPr>
          <w:rFonts w:eastAsia="標楷體" w:hint="eastAsia"/>
          <w:color w:val="000000" w:themeColor="text1"/>
          <w:shd w:val="clear" w:color="auto" w:fill="FFFFFF"/>
        </w:rPr>
        <w:t>ARWU</w:t>
      </w:r>
      <w:r w:rsidRPr="009A4609">
        <w:rPr>
          <w:rFonts w:eastAsia="標楷體" w:hint="eastAsia"/>
          <w:color w:val="000000" w:themeColor="text1"/>
          <w:shd w:val="clear" w:color="auto" w:fill="FFFFFF"/>
        </w:rPr>
        <w:t>）</w:t>
      </w:r>
      <w:r>
        <w:rPr>
          <w:rFonts w:eastAsia="標楷體" w:hint="eastAsia"/>
          <w:color w:val="000000" w:themeColor="text1"/>
          <w:shd w:val="clear" w:color="auto" w:fill="FFFFFF"/>
        </w:rPr>
        <w:t>亦名列世界千大</w:t>
      </w:r>
      <w:r>
        <w:rPr>
          <w:rFonts w:eastAsia="標楷體" w:hint="eastAsia"/>
          <w:color w:val="000000" w:themeColor="text1"/>
          <w:shd w:val="clear" w:color="auto" w:fill="FFFFFF"/>
        </w:rPr>
        <w:t>(801-900</w:t>
      </w:r>
      <w:r>
        <w:rPr>
          <w:rFonts w:eastAsia="標楷體" w:hint="eastAsia"/>
          <w:color w:val="000000" w:themeColor="text1"/>
          <w:shd w:val="clear" w:color="auto" w:fill="FFFFFF"/>
        </w:rPr>
        <w:t>名</w:t>
      </w:r>
      <w:r>
        <w:rPr>
          <w:rFonts w:eastAsia="標楷體" w:hint="eastAsia"/>
          <w:color w:val="000000" w:themeColor="text1"/>
          <w:shd w:val="clear" w:color="auto" w:fill="FFFFFF"/>
        </w:rPr>
        <w:t>)</w:t>
      </w:r>
      <w:r>
        <w:rPr>
          <w:rFonts w:eastAsia="標楷體" w:hint="eastAsia"/>
          <w:color w:val="000000" w:themeColor="text1"/>
          <w:shd w:val="clear" w:color="auto" w:fill="FFFFFF"/>
        </w:rPr>
        <w:t>。</w:t>
      </w:r>
    </w:p>
    <w:p w14:paraId="41972B81" w14:textId="19204D1B" w:rsidR="00147F80" w:rsidRDefault="00147F80" w:rsidP="00147F80">
      <w:pPr>
        <w:ind w:firstLine="480"/>
        <w:jc w:val="both"/>
        <w:rPr>
          <w:rFonts w:eastAsia="標楷體"/>
          <w:color w:val="000000" w:themeColor="text1"/>
        </w:rPr>
      </w:pPr>
      <w:r w:rsidRPr="00BB702F">
        <w:rPr>
          <w:rFonts w:eastAsia="標楷體" w:hint="eastAsia"/>
          <w:color w:val="000000" w:themeColor="text1"/>
        </w:rPr>
        <w:t>雲科大楊能舒校長表示，</w:t>
      </w:r>
      <w:r>
        <w:rPr>
          <w:rFonts w:eastAsia="標楷體" w:hint="eastAsia"/>
          <w:color w:val="000000" w:themeColor="text1"/>
        </w:rPr>
        <w:t>雲科大仿效</w:t>
      </w:r>
      <w:r w:rsidRPr="00147F80">
        <w:rPr>
          <w:rFonts w:eastAsia="標楷體" w:hint="eastAsia"/>
          <w:color w:val="000000" w:themeColor="text1"/>
        </w:rPr>
        <w:t>許多</w:t>
      </w:r>
      <w:r w:rsidR="007A3C98" w:rsidRPr="00147F80">
        <w:rPr>
          <w:rFonts w:eastAsia="標楷體" w:hint="eastAsia"/>
          <w:color w:val="000000" w:themeColor="text1"/>
        </w:rPr>
        <w:t>國際</w:t>
      </w:r>
      <w:r w:rsidRPr="00147F80">
        <w:rPr>
          <w:rFonts w:eastAsia="標楷體" w:hint="eastAsia"/>
          <w:color w:val="000000" w:themeColor="text1"/>
        </w:rPr>
        <w:t>標竿名校</w:t>
      </w:r>
      <w:r w:rsidR="00395ADC">
        <w:rPr>
          <w:rFonts w:eastAsia="標楷體" w:hint="eastAsia"/>
          <w:color w:val="000000" w:themeColor="text1"/>
        </w:rPr>
        <w:t>，</w:t>
      </w:r>
      <w:r w:rsidR="00395ADC" w:rsidRPr="00147F80">
        <w:rPr>
          <w:rFonts w:eastAsia="標楷體" w:hint="eastAsia"/>
          <w:color w:val="000000" w:themeColor="text1"/>
        </w:rPr>
        <w:t>招聘全球學術優秀學者到校任教</w:t>
      </w:r>
      <w:r w:rsidR="00395ADC">
        <w:rPr>
          <w:rFonts w:eastAsia="標楷體" w:hint="eastAsia"/>
          <w:color w:val="000000" w:themeColor="text1"/>
        </w:rPr>
        <w:t>，</w:t>
      </w:r>
      <w:r w:rsidR="00395ADC" w:rsidRPr="00147F80">
        <w:rPr>
          <w:rFonts w:eastAsia="標楷體" w:hint="eastAsia"/>
          <w:color w:val="000000" w:themeColor="text1"/>
        </w:rPr>
        <w:t>鼓勵教師國際學術合作，</w:t>
      </w:r>
      <w:r w:rsidR="00395ADC">
        <w:rPr>
          <w:rFonts w:eastAsia="標楷體" w:hint="eastAsia"/>
          <w:color w:val="000000" w:themeColor="text1"/>
        </w:rPr>
        <w:t>訂定具</w:t>
      </w:r>
      <w:r w:rsidR="00395ADC" w:rsidRPr="00147F80">
        <w:rPr>
          <w:rFonts w:eastAsia="標楷體" w:hint="eastAsia"/>
          <w:color w:val="000000" w:themeColor="text1"/>
        </w:rPr>
        <w:t>激勵效果的學術成就獎勵</w:t>
      </w:r>
      <w:r w:rsidR="00395ADC">
        <w:rPr>
          <w:rFonts w:eastAsia="標楷體" w:hint="eastAsia"/>
          <w:color w:val="000000" w:themeColor="text1"/>
        </w:rPr>
        <w:t>。</w:t>
      </w:r>
      <w:r w:rsidR="0099795C" w:rsidRPr="00147F80">
        <w:rPr>
          <w:rFonts w:eastAsia="標楷體" w:hint="eastAsia"/>
          <w:color w:val="000000" w:themeColor="text1"/>
        </w:rPr>
        <w:t>目前雲科大已經有高被引學者到校任教，以</w:t>
      </w:r>
      <w:r w:rsidR="0099795C" w:rsidRPr="00147F80">
        <w:rPr>
          <w:rFonts w:eastAsia="標楷體" w:hint="eastAsia"/>
          <w:color w:val="000000" w:themeColor="text1"/>
        </w:rPr>
        <w:t>2021</w:t>
      </w:r>
      <w:r w:rsidR="0099795C" w:rsidRPr="00147F80">
        <w:rPr>
          <w:rFonts w:eastAsia="標楷體" w:hint="eastAsia"/>
          <w:color w:val="000000" w:themeColor="text1"/>
        </w:rPr>
        <w:t>年為例，工程領域的高被引學者，全球不到</w:t>
      </w:r>
      <w:r w:rsidR="0099795C" w:rsidRPr="00147F80">
        <w:rPr>
          <w:rFonts w:eastAsia="標楷體" w:hint="eastAsia"/>
          <w:color w:val="000000" w:themeColor="text1"/>
        </w:rPr>
        <w:t>200</w:t>
      </w:r>
      <w:r w:rsidR="0099795C" w:rsidRPr="00147F80">
        <w:rPr>
          <w:rFonts w:eastAsia="標楷體" w:hint="eastAsia"/>
          <w:color w:val="000000" w:themeColor="text1"/>
        </w:rPr>
        <w:t>位。</w:t>
      </w:r>
      <w:r w:rsidR="0099795C">
        <w:rPr>
          <w:rFonts w:eastAsia="標楷體" w:hint="eastAsia"/>
          <w:color w:val="000000" w:themeColor="text1"/>
        </w:rPr>
        <w:t>雲科大</w:t>
      </w:r>
      <w:r w:rsidR="00395ADC">
        <w:rPr>
          <w:rFonts w:eastAsia="標楷體" w:hint="eastAsia"/>
          <w:color w:val="000000" w:themeColor="text1"/>
        </w:rPr>
        <w:t>創校</w:t>
      </w:r>
      <w:r w:rsidR="00395ADC">
        <w:rPr>
          <w:rFonts w:eastAsia="標楷體" w:hint="eastAsia"/>
          <w:color w:val="000000" w:themeColor="text1"/>
        </w:rPr>
        <w:t>3</w:t>
      </w:r>
      <w:r w:rsidR="00582518">
        <w:rPr>
          <w:rFonts w:eastAsia="標楷體"/>
          <w:color w:val="000000" w:themeColor="text1"/>
        </w:rPr>
        <w:t>2</w:t>
      </w:r>
      <w:bookmarkStart w:id="1" w:name="_GoBack"/>
      <w:bookmarkEnd w:id="1"/>
      <w:r w:rsidR="00395ADC">
        <w:rPr>
          <w:rFonts w:eastAsia="標楷體" w:hint="eastAsia"/>
          <w:color w:val="000000" w:themeColor="text1"/>
        </w:rPr>
        <w:t>年屬於年輕有活力的中型學校</w:t>
      </w:r>
      <w:r w:rsidR="0099795C">
        <w:rPr>
          <w:rFonts w:eastAsia="標楷體" w:hint="eastAsia"/>
          <w:color w:val="000000" w:themeColor="text1"/>
        </w:rPr>
        <w:t>，</w:t>
      </w:r>
      <w:r w:rsidR="007A3C98">
        <w:rPr>
          <w:rFonts w:eastAsia="標楷體" w:hint="eastAsia"/>
          <w:color w:val="000000" w:themeColor="text1"/>
        </w:rPr>
        <w:t>未</w:t>
      </w:r>
      <w:r>
        <w:rPr>
          <w:rFonts w:eastAsia="標楷體" w:hint="eastAsia"/>
          <w:color w:val="000000" w:themeColor="text1"/>
        </w:rPr>
        <w:t>來，學校將</w:t>
      </w:r>
      <w:r w:rsidR="00752EAA">
        <w:rPr>
          <w:rFonts w:eastAsia="標楷體" w:hint="eastAsia"/>
          <w:color w:val="000000" w:themeColor="text1"/>
        </w:rPr>
        <w:t>持續</w:t>
      </w:r>
      <w:r w:rsidRPr="00147F80">
        <w:rPr>
          <w:rFonts w:eastAsia="標楷體" w:hint="eastAsia"/>
          <w:color w:val="000000" w:themeColor="text1"/>
        </w:rPr>
        <w:t>擴大禮聘國際頂尖學者</w:t>
      </w:r>
      <w:r w:rsidR="002F7022">
        <w:rPr>
          <w:rFonts w:eastAsia="標楷體" w:hint="eastAsia"/>
          <w:color w:val="000000" w:themeColor="text1"/>
        </w:rPr>
        <w:t>加入教研團隊</w:t>
      </w:r>
      <w:r w:rsidRPr="00147F80">
        <w:rPr>
          <w:rFonts w:eastAsia="標楷體" w:hint="eastAsia"/>
          <w:color w:val="000000" w:themeColor="text1"/>
        </w:rPr>
        <w:t>，鑒於</w:t>
      </w:r>
      <w:r w:rsidR="00D916FD" w:rsidRPr="00036D7A">
        <w:rPr>
          <w:rFonts w:eastAsia="標楷體" w:hint="eastAsia"/>
          <w:color w:val="000000" w:themeColor="text1"/>
        </w:rPr>
        <w:t>半導體、</w:t>
      </w:r>
      <w:r w:rsidR="00720F30" w:rsidRPr="00036D7A">
        <w:rPr>
          <w:rFonts w:eastAsia="標楷體" w:hint="eastAsia"/>
          <w:color w:val="000000" w:themeColor="text1"/>
        </w:rPr>
        <w:t>資訊及數位科技</w:t>
      </w:r>
      <w:r w:rsidR="00D916FD" w:rsidRPr="00036D7A">
        <w:rPr>
          <w:rFonts w:eastAsia="標楷體" w:hint="eastAsia"/>
          <w:color w:val="000000" w:themeColor="text1"/>
        </w:rPr>
        <w:t>、</w:t>
      </w:r>
      <w:r w:rsidR="00DF1100" w:rsidRPr="00036D7A">
        <w:rPr>
          <w:rFonts w:eastAsia="標楷體" w:hint="eastAsia"/>
          <w:color w:val="000000" w:themeColor="text1"/>
        </w:rPr>
        <w:t>與</w:t>
      </w:r>
      <w:r w:rsidR="00D916FD" w:rsidRPr="00036D7A">
        <w:rPr>
          <w:rFonts w:eastAsia="標楷體" w:hint="eastAsia"/>
          <w:color w:val="000000" w:themeColor="text1"/>
        </w:rPr>
        <w:t>淨零科技</w:t>
      </w:r>
      <w:r w:rsidRPr="00036D7A">
        <w:rPr>
          <w:rFonts w:eastAsia="標楷體" w:hint="eastAsia"/>
          <w:color w:val="000000" w:themeColor="text1"/>
        </w:rPr>
        <w:t>是</w:t>
      </w:r>
      <w:r w:rsidR="002F7022" w:rsidRPr="00036D7A">
        <w:rPr>
          <w:rFonts w:eastAsia="標楷體" w:hint="eastAsia"/>
          <w:color w:val="000000" w:themeColor="text1"/>
        </w:rPr>
        <w:t>台灣整體</w:t>
      </w:r>
      <w:r w:rsidRPr="00036D7A">
        <w:rPr>
          <w:rFonts w:eastAsia="標楷體" w:hint="eastAsia"/>
          <w:color w:val="000000" w:themeColor="text1"/>
        </w:rPr>
        <w:t>與雲科大未來發展的重</w:t>
      </w:r>
      <w:r w:rsidR="007A3C98" w:rsidRPr="00036D7A">
        <w:rPr>
          <w:rFonts w:eastAsia="標楷體" w:hint="eastAsia"/>
          <w:color w:val="000000" w:themeColor="text1"/>
        </w:rPr>
        <w:t>點領域</w:t>
      </w:r>
      <w:r w:rsidRPr="00036D7A">
        <w:rPr>
          <w:rFonts w:eastAsia="標楷體" w:hint="eastAsia"/>
          <w:color w:val="000000" w:themeColor="text1"/>
        </w:rPr>
        <w:t>，雲科大將</w:t>
      </w:r>
      <w:r w:rsidR="00D916FD" w:rsidRPr="00036D7A">
        <w:rPr>
          <w:rFonts w:eastAsia="標楷體" w:hint="eastAsia"/>
          <w:color w:val="000000" w:themeColor="text1"/>
        </w:rPr>
        <w:t>持續</w:t>
      </w:r>
      <w:r w:rsidRPr="00036D7A">
        <w:rPr>
          <w:rFonts w:eastAsia="標楷體" w:hint="eastAsia"/>
          <w:color w:val="000000" w:themeColor="text1"/>
        </w:rPr>
        <w:t>招聘</w:t>
      </w:r>
      <w:r w:rsidR="00D916FD" w:rsidRPr="00036D7A">
        <w:rPr>
          <w:rFonts w:eastAsia="標楷體" w:hint="eastAsia"/>
          <w:color w:val="000000" w:themeColor="text1"/>
        </w:rPr>
        <w:t>這三</w:t>
      </w:r>
      <w:r w:rsidRPr="00036D7A">
        <w:rPr>
          <w:rFonts w:eastAsia="標楷體" w:hint="eastAsia"/>
          <w:color w:val="000000" w:themeColor="text1"/>
        </w:rPr>
        <w:t>方面的頂尖學者，加入本校的</w:t>
      </w:r>
      <w:r w:rsidR="00D916FD" w:rsidRPr="00036D7A">
        <w:rPr>
          <w:rFonts w:eastAsia="標楷體" w:hint="eastAsia"/>
          <w:color w:val="000000" w:themeColor="text1"/>
        </w:rPr>
        <w:t>教研團隊，例如</w:t>
      </w:r>
      <w:r w:rsidR="002D12DD" w:rsidRPr="00036D7A">
        <w:rPr>
          <w:rFonts w:ascii="標楷體" w:eastAsia="標楷體" w:hAnsi="標楷體" w:hint="eastAsia"/>
          <w:color w:val="000000" w:themeColor="text1"/>
        </w:rPr>
        <w:t>「半導體學程」、「智慧電動車研發團隊」、</w:t>
      </w:r>
      <w:r w:rsidRPr="00036D7A">
        <w:rPr>
          <w:rFonts w:eastAsia="標楷體" w:hint="eastAsia"/>
          <w:color w:val="000000" w:themeColor="text1"/>
        </w:rPr>
        <w:t>「淨零科技產業服務中心」</w:t>
      </w:r>
      <w:r w:rsidR="00F94AB7" w:rsidRPr="00036D7A">
        <w:rPr>
          <w:rFonts w:eastAsia="標楷體" w:hint="eastAsia"/>
          <w:color w:val="000000" w:themeColor="text1"/>
        </w:rPr>
        <w:t>，期待為台灣創造更</w:t>
      </w:r>
      <w:r w:rsidR="00752EAA" w:rsidRPr="00036D7A">
        <w:rPr>
          <w:rFonts w:eastAsia="標楷體" w:hint="eastAsia"/>
          <w:color w:val="000000" w:themeColor="text1"/>
        </w:rPr>
        <w:t>亮眼</w:t>
      </w:r>
      <w:r w:rsidR="00F94AB7" w:rsidRPr="00036D7A">
        <w:rPr>
          <w:rFonts w:eastAsia="標楷體" w:hint="eastAsia"/>
          <w:color w:val="000000" w:themeColor="text1"/>
        </w:rPr>
        <w:lastRenderedPageBreak/>
        <w:t>的學術成就</w:t>
      </w:r>
      <w:r w:rsidR="00DF1100" w:rsidRPr="00036D7A">
        <w:rPr>
          <w:rFonts w:eastAsia="標楷體" w:hint="eastAsia"/>
          <w:color w:val="000000" w:themeColor="text1"/>
        </w:rPr>
        <w:t>，並共同為政府</w:t>
      </w:r>
      <w:r w:rsidR="00D916FD" w:rsidRPr="00036D7A">
        <w:rPr>
          <w:rFonts w:eastAsia="標楷體" w:hint="eastAsia"/>
          <w:color w:val="000000" w:themeColor="text1"/>
        </w:rPr>
        <w:t>的產業發展</w:t>
      </w:r>
      <w:r w:rsidR="00DF1100" w:rsidRPr="00036D7A">
        <w:rPr>
          <w:rFonts w:eastAsia="標楷體" w:hint="eastAsia"/>
          <w:color w:val="000000" w:themeColor="text1"/>
        </w:rPr>
        <w:t>目標而努力</w:t>
      </w:r>
      <w:r w:rsidR="00F94AB7" w:rsidRPr="00036D7A">
        <w:rPr>
          <w:rFonts w:eastAsia="標楷體" w:hint="eastAsia"/>
          <w:color w:val="000000" w:themeColor="text1"/>
        </w:rPr>
        <w:t>。</w:t>
      </w:r>
    </w:p>
    <w:p w14:paraId="43CAE9CB" w14:textId="52EFB802" w:rsidR="006C6E34" w:rsidRDefault="006C6E34" w:rsidP="009A4609">
      <w:pPr>
        <w:rPr>
          <w:rFonts w:eastAsia="標楷體"/>
          <w:color w:val="000000" w:themeColor="text1"/>
          <w:sz w:val="22"/>
        </w:rPr>
      </w:pPr>
    </w:p>
    <w:p w14:paraId="51731545" w14:textId="11DD30BE" w:rsidR="00395ADC" w:rsidRDefault="00425735" w:rsidP="009A4609">
      <w:pPr>
        <w:rPr>
          <w:rFonts w:eastAsia="標楷體"/>
          <w:color w:val="000000" w:themeColor="text1"/>
          <w:sz w:val="22"/>
        </w:rPr>
      </w:pPr>
      <w:r>
        <w:rPr>
          <w:rFonts w:eastAsia="標楷體"/>
          <w:noProof/>
          <w:color w:val="000000" w:themeColor="text1"/>
          <w:sz w:val="22"/>
        </w:rPr>
        <w:drawing>
          <wp:anchor distT="0" distB="0" distL="114300" distR="114300" simplePos="0" relativeHeight="251658240" behindDoc="0" locked="0" layoutInCell="1" allowOverlap="1" wp14:anchorId="0BEA3EF2" wp14:editId="4BD8E72A">
            <wp:simplePos x="0" y="0"/>
            <wp:positionH relativeFrom="column">
              <wp:posOffset>4445</wp:posOffset>
            </wp:positionH>
            <wp:positionV relativeFrom="paragraph">
              <wp:posOffset>13970</wp:posOffset>
            </wp:positionV>
            <wp:extent cx="5810250" cy="3169920"/>
            <wp:effectExtent l="0" t="0" r="0" b="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668655796577.jpg"/>
                    <pic:cNvPicPr/>
                  </pic:nvPicPr>
                  <pic:blipFill>
                    <a:blip r:embed="rId7">
                      <a:extLst>
                        <a:ext uri="{28A0092B-C50C-407E-A947-70E740481C1C}">
                          <a14:useLocalDpi xmlns:a14="http://schemas.microsoft.com/office/drawing/2010/main" val="0"/>
                        </a:ext>
                      </a:extLst>
                    </a:blip>
                    <a:stretch>
                      <a:fillRect/>
                    </a:stretch>
                  </pic:blipFill>
                  <pic:spPr>
                    <a:xfrm>
                      <a:off x="0" y="0"/>
                      <a:ext cx="5810250" cy="3169920"/>
                    </a:xfrm>
                    <a:prstGeom prst="rect">
                      <a:avLst/>
                    </a:prstGeom>
                  </pic:spPr>
                </pic:pic>
              </a:graphicData>
            </a:graphic>
            <wp14:sizeRelH relativeFrom="page">
              <wp14:pctWidth>0</wp14:pctWidth>
            </wp14:sizeRelH>
            <wp14:sizeRelV relativeFrom="page">
              <wp14:pctHeight>0</wp14:pctHeight>
            </wp14:sizeRelV>
          </wp:anchor>
        </w:drawing>
      </w:r>
    </w:p>
    <w:p w14:paraId="7795CE97" w14:textId="77777777" w:rsidR="00395ADC" w:rsidRDefault="00395ADC" w:rsidP="009A4609">
      <w:pPr>
        <w:rPr>
          <w:rFonts w:eastAsia="標楷體"/>
          <w:color w:val="000000" w:themeColor="text1"/>
          <w:sz w:val="22"/>
        </w:rPr>
      </w:pPr>
    </w:p>
    <w:p w14:paraId="2FE1201E" w14:textId="5D6CBB7B" w:rsidR="008B1491" w:rsidRPr="008B1491" w:rsidRDefault="006C6E34" w:rsidP="006C6E34">
      <w:pPr>
        <w:spacing w:beforeLines="50" w:before="180" w:line="400" w:lineRule="exact"/>
        <w:rPr>
          <w:rFonts w:eastAsia="標楷體"/>
        </w:rPr>
      </w:pPr>
      <w:r w:rsidRPr="008B1491">
        <w:rPr>
          <w:rFonts w:eastAsia="標楷體"/>
        </w:rPr>
        <w:t>資料來源網址：</w:t>
      </w:r>
      <w:r w:rsidR="0099795C" w:rsidRPr="008B1491">
        <w:rPr>
          <w:rFonts w:eastAsia="標楷體"/>
        </w:rPr>
        <w:br/>
        <w:t xml:space="preserve">1. </w:t>
      </w:r>
      <w:hyperlink r:id="rId8" w:history="1">
        <w:r w:rsidR="008B1491" w:rsidRPr="008B1491">
          <w:rPr>
            <w:rStyle w:val="a8"/>
            <w:rFonts w:eastAsia="標楷體"/>
          </w:rPr>
          <w:t>https://clarivate.com/highly-cited-researchers/</w:t>
        </w:r>
      </w:hyperlink>
    </w:p>
    <w:p w14:paraId="0D3A312D" w14:textId="1BE2B69D" w:rsidR="006C6E34" w:rsidRPr="008B1491" w:rsidRDefault="0099795C" w:rsidP="006C6E34">
      <w:pPr>
        <w:spacing w:beforeLines="50" w:before="180" w:line="400" w:lineRule="exact"/>
        <w:rPr>
          <w:rFonts w:eastAsia="標楷體"/>
        </w:rPr>
      </w:pPr>
      <w:r w:rsidRPr="008B1491">
        <w:rPr>
          <w:rFonts w:eastAsia="標楷體"/>
        </w:rPr>
        <w:t>2.</w:t>
      </w:r>
      <w:r w:rsidRPr="008B1491">
        <w:rPr>
          <w:rFonts w:eastAsia="標楷體"/>
        </w:rPr>
        <w:t>教師數、學生數：大專校院校務資訊公開平臺</w:t>
      </w:r>
      <w:r w:rsidRPr="008B1491">
        <w:rPr>
          <w:rFonts w:eastAsia="標楷體"/>
        </w:rPr>
        <w:t>110</w:t>
      </w:r>
      <w:r w:rsidRPr="008B1491">
        <w:rPr>
          <w:rFonts w:eastAsia="標楷體"/>
        </w:rPr>
        <w:t>學年度資料</w:t>
      </w:r>
      <w:r w:rsidRPr="008B1491">
        <w:rPr>
          <w:rFonts w:eastAsia="標楷體"/>
        </w:rPr>
        <w:br/>
        <w:t xml:space="preserve">  </w:t>
      </w:r>
      <w:hyperlink r:id="rId9" w:history="1">
        <w:r w:rsidR="008B1491" w:rsidRPr="008B1491">
          <w:rPr>
            <w:rStyle w:val="a8"/>
            <w:rFonts w:eastAsia="標楷體"/>
          </w:rPr>
          <w:t>https://udb.moe.edu.tw/</w:t>
        </w:r>
      </w:hyperlink>
    </w:p>
    <w:p w14:paraId="0C7D450C" w14:textId="63845822" w:rsidR="006C6E34" w:rsidRPr="008B1491" w:rsidRDefault="008B1491" w:rsidP="006C6E34">
      <w:pPr>
        <w:spacing w:beforeLines="50" w:before="180" w:line="400" w:lineRule="exact"/>
        <w:rPr>
          <w:rFonts w:eastAsia="標楷體"/>
        </w:rPr>
      </w:pPr>
      <w:r w:rsidRPr="008B1491">
        <w:rPr>
          <w:rFonts w:eastAsia="標楷體"/>
        </w:rPr>
        <w:t>3.</w:t>
      </w:r>
      <w:r w:rsidR="006C6E34" w:rsidRPr="008B1491">
        <w:rPr>
          <w:rFonts w:eastAsia="標楷體"/>
        </w:rPr>
        <w:t>表格數據為雲科大</w:t>
      </w:r>
      <w:r w:rsidR="00F94AB7" w:rsidRPr="008B1491">
        <w:rPr>
          <w:rFonts w:eastAsia="標楷體"/>
        </w:rPr>
        <w:t>校務發展中心</w:t>
      </w:r>
      <w:r w:rsidR="006C6E34" w:rsidRPr="008B1491">
        <w:rPr>
          <w:rFonts w:eastAsia="標楷體"/>
        </w:rPr>
        <w:t>根據上列網頁資料計算整理。</w:t>
      </w:r>
    </w:p>
    <w:p w14:paraId="228B3D95" w14:textId="77777777" w:rsidR="006C6E34" w:rsidRDefault="006C6E34" w:rsidP="009A4609">
      <w:pPr>
        <w:rPr>
          <w:rFonts w:eastAsia="標楷體"/>
          <w:color w:val="000000" w:themeColor="text1"/>
          <w:sz w:val="22"/>
        </w:rPr>
      </w:pPr>
    </w:p>
    <w:p w14:paraId="19F2A896" w14:textId="77777777" w:rsidR="006C6E34" w:rsidRDefault="006C6E34" w:rsidP="009A4609">
      <w:pPr>
        <w:rPr>
          <w:rFonts w:eastAsia="標楷體"/>
          <w:color w:val="000000" w:themeColor="text1"/>
          <w:sz w:val="22"/>
        </w:rPr>
      </w:pPr>
    </w:p>
    <w:p w14:paraId="5DD67D8B" w14:textId="52C63BD8" w:rsidR="009A4609" w:rsidRPr="00461694" w:rsidRDefault="009A4609" w:rsidP="009A4609">
      <w:pPr>
        <w:rPr>
          <w:rFonts w:eastAsia="標楷體"/>
          <w:color w:val="000000" w:themeColor="text1"/>
          <w:sz w:val="22"/>
        </w:rPr>
      </w:pPr>
      <w:r w:rsidRPr="00461694">
        <w:rPr>
          <w:rFonts w:eastAsia="標楷體" w:hint="eastAsia"/>
          <w:color w:val="000000" w:themeColor="text1"/>
          <w:sz w:val="22"/>
        </w:rPr>
        <w:t>附註：</w:t>
      </w:r>
    </w:p>
    <w:p w14:paraId="089B24AD" w14:textId="77777777" w:rsidR="009A4609" w:rsidRPr="00461694" w:rsidRDefault="009A4609" w:rsidP="009A4609">
      <w:pPr>
        <w:ind w:left="286" w:hangingChars="130" w:hanging="286"/>
        <w:rPr>
          <w:rFonts w:eastAsia="標楷體"/>
          <w:color w:val="000000" w:themeColor="text1"/>
          <w:sz w:val="22"/>
        </w:rPr>
      </w:pPr>
      <w:r w:rsidRPr="00461694">
        <w:rPr>
          <w:rFonts w:eastAsia="標楷體" w:hint="eastAsia"/>
          <w:color w:val="000000" w:themeColor="text1"/>
          <w:sz w:val="22"/>
        </w:rPr>
        <w:t xml:space="preserve">1. </w:t>
      </w:r>
      <w:r w:rsidRPr="00461694">
        <w:rPr>
          <w:rFonts w:eastAsia="標楷體" w:hint="eastAsia"/>
          <w:color w:val="000000" w:themeColor="text1"/>
          <w:sz w:val="22"/>
        </w:rPr>
        <w:t>新聞稿內文請用</w:t>
      </w:r>
      <w:r w:rsidRPr="00461694">
        <w:rPr>
          <w:rFonts w:eastAsia="標楷體"/>
          <w:color w:val="000000" w:themeColor="text1"/>
          <w:sz w:val="22"/>
        </w:rPr>
        <w:t>Word</w:t>
      </w:r>
      <w:r w:rsidRPr="00461694">
        <w:rPr>
          <w:rFonts w:eastAsia="標楷體" w:hint="eastAsia"/>
          <w:color w:val="000000" w:themeColor="text1"/>
          <w:sz w:val="22"/>
        </w:rPr>
        <w:t>文書處理，字型為標楷體，字體大小標題</w:t>
      </w:r>
      <w:r w:rsidRPr="00461694">
        <w:rPr>
          <w:rFonts w:eastAsia="標楷體" w:hint="eastAsia"/>
          <w:color w:val="000000" w:themeColor="text1"/>
          <w:sz w:val="22"/>
        </w:rPr>
        <w:t>1</w:t>
      </w:r>
      <w:r w:rsidRPr="00461694">
        <w:rPr>
          <w:rFonts w:ascii="標楷體" w:eastAsia="標楷體" w:hAnsi="標楷體" w:hint="eastAsia"/>
          <w:color w:val="000000" w:themeColor="text1"/>
          <w:sz w:val="22"/>
        </w:rPr>
        <w:t>4、</w:t>
      </w:r>
      <w:r w:rsidRPr="00461694">
        <w:rPr>
          <w:rFonts w:eastAsia="標楷體" w:hint="eastAsia"/>
          <w:color w:val="000000" w:themeColor="text1"/>
          <w:sz w:val="22"/>
        </w:rPr>
        <w:t>內</w:t>
      </w:r>
      <w:r w:rsidRPr="00461694">
        <w:rPr>
          <w:rFonts w:ascii="標楷體" w:eastAsia="標楷體" w:hAnsi="標楷體" w:hint="eastAsia"/>
          <w:color w:val="000000" w:themeColor="text1"/>
          <w:sz w:val="22"/>
        </w:rPr>
        <w:t>文</w:t>
      </w:r>
      <w:r w:rsidRPr="00461694">
        <w:rPr>
          <w:rFonts w:eastAsia="標楷體" w:hint="eastAsia"/>
          <w:color w:val="000000" w:themeColor="text1"/>
          <w:sz w:val="22"/>
        </w:rPr>
        <w:t>1</w:t>
      </w:r>
      <w:r w:rsidRPr="00461694">
        <w:rPr>
          <w:rFonts w:ascii="標楷體" w:eastAsia="標楷體" w:hAnsi="標楷體" w:hint="eastAsia"/>
          <w:color w:val="000000" w:themeColor="text1"/>
          <w:sz w:val="22"/>
        </w:rPr>
        <w:t>2；撰寫時，請以記者的角度擬稿，以利媒體刊登。</w:t>
      </w:r>
    </w:p>
    <w:p w14:paraId="42DAB8E5" w14:textId="77777777" w:rsidR="009A4609" w:rsidRPr="00461694" w:rsidRDefault="009A4609" w:rsidP="009A4609">
      <w:pPr>
        <w:ind w:left="220" w:hangingChars="100" w:hanging="220"/>
        <w:rPr>
          <w:rFonts w:ascii="標楷體" w:eastAsia="標楷體"/>
          <w:color w:val="000000" w:themeColor="text1"/>
          <w:sz w:val="22"/>
          <w:szCs w:val="20"/>
        </w:rPr>
      </w:pPr>
      <w:r w:rsidRPr="00461694">
        <w:rPr>
          <w:rFonts w:ascii="標楷體" w:eastAsia="標楷體" w:hint="eastAsia"/>
          <w:color w:val="000000" w:themeColor="text1"/>
          <w:sz w:val="22"/>
          <w:szCs w:val="20"/>
        </w:rPr>
        <w:t>2</w:t>
      </w:r>
      <w:r w:rsidRPr="00461694">
        <w:rPr>
          <w:rFonts w:eastAsia="標楷體" w:hint="eastAsia"/>
          <w:color w:val="000000" w:themeColor="text1"/>
          <w:sz w:val="22"/>
        </w:rPr>
        <w:t xml:space="preserve">. </w:t>
      </w:r>
      <w:r w:rsidRPr="00461694">
        <w:rPr>
          <w:rFonts w:eastAsia="標楷體" w:hint="eastAsia"/>
          <w:color w:val="000000" w:themeColor="text1"/>
          <w:sz w:val="22"/>
        </w:rPr>
        <w:t>請新聞</w:t>
      </w:r>
      <w:r w:rsidRPr="00461694">
        <w:rPr>
          <w:rFonts w:ascii="標楷體" w:eastAsia="標楷體" w:hint="eastAsia"/>
          <w:color w:val="000000" w:themeColor="text1"/>
          <w:sz w:val="22"/>
          <w:szCs w:val="20"/>
        </w:rPr>
        <w:t>擬稿人於單位主管核章後</w:t>
      </w:r>
      <w:r w:rsidRPr="00461694">
        <w:rPr>
          <w:rFonts w:ascii="標楷體" w:eastAsia="標楷體" w:hAnsi="標楷體" w:hint="eastAsia"/>
          <w:color w:val="000000" w:themeColor="text1"/>
          <w:sz w:val="22"/>
        </w:rPr>
        <w:t>，</w:t>
      </w:r>
      <w:r w:rsidRPr="00461694">
        <w:rPr>
          <w:rFonts w:ascii="標楷體" w:eastAsia="標楷體" w:hint="eastAsia"/>
          <w:color w:val="000000" w:themeColor="text1"/>
          <w:sz w:val="22"/>
          <w:szCs w:val="20"/>
        </w:rPr>
        <w:t>即先將新聞稿電子檔傳送至</w:t>
      </w:r>
      <w:r w:rsidRPr="00461694">
        <w:rPr>
          <w:rFonts w:ascii="標楷體" w:eastAsia="標楷體" w:hint="eastAsia"/>
          <w:color w:val="000000" w:themeColor="text1"/>
          <w:sz w:val="22"/>
          <w:szCs w:val="16"/>
        </w:rPr>
        <w:t>prc信箱</w:t>
      </w:r>
      <w:r w:rsidRPr="00461694">
        <w:rPr>
          <w:rFonts w:ascii="標楷體" w:eastAsia="標楷體" w:hAnsi="標楷體" w:hint="eastAsia"/>
          <w:color w:val="000000" w:themeColor="text1"/>
          <w:sz w:val="22"/>
        </w:rPr>
        <w:t>，紙本則於</w:t>
      </w:r>
      <w:r w:rsidRPr="00461694">
        <w:rPr>
          <w:rFonts w:ascii="標楷體" w:eastAsia="標楷體" w:hint="eastAsia"/>
          <w:color w:val="000000" w:themeColor="text1"/>
          <w:sz w:val="22"/>
          <w:szCs w:val="20"/>
        </w:rPr>
        <w:t>新聞刊登日期前2天完成陳核程序；並請填妥發稿日期，俾便新聞</w:t>
      </w:r>
      <w:r w:rsidRPr="00461694">
        <w:rPr>
          <w:rFonts w:eastAsia="標楷體" w:hint="eastAsia"/>
          <w:color w:val="000000" w:themeColor="text1"/>
          <w:sz w:val="22"/>
          <w:szCs w:val="20"/>
        </w:rPr>
        <w:t>發布</w:t>
      </w:r>
      <w:r w:rsidRPr="00461694">
        <w:rPr>
          <w:rFonts w:ascii="標楷體" w:eastAsia="標楷體" w:hint="eastAsia"/>
          <w:color w:val="000000" w:themeColor="text1"/>
          <w:sz w:val="22"/>
          <w:szCs w:val="20"/>
        </w:rPr>
        <w:t>中心參酌。</w:t>
      </w:r>
    </w:p>
    <w:p w14:paraId="5BF3FDEF" w14:textId="77777777" w:rsidR="009A4609" w:rsidRPr="00461694" w:rsidRDefault="009A4609" w:rsidP="009A4609">
      <w:pPr>
        <w:ind w:left="1120" w:hangingChars="509" w:hanging="1120"/>
        <w:rPr>
          <w:rFonts w:eastAsia="標楷體"/>
          <w:color w:val="000000" w:themeColor="text1"/>
          <w:sz w:val="22"/>
        </w:rPr>
      </w:pPr>
      <w:r w:rsidRPr="00461694">
        <w:rPr>
          <w:rFonts w:ascii="標楷體" w:eastAsia="標楷體" w:hint="eastAsia"/>
          <w:color w:val="000000" w:themeColor="text1"/>
          <w:sz w:val="22"/>
          <w:szCs w:val="16"/>
        </w:rPr>
        <w:t>3</w:t>
      </w:r>
      <w:r w:rsidRPr="00461694">
        <w:rPr>
          <w:rFonts w:eastAsia="標楷體" w:hint="eastAsia"/>
          <w:color w:val="000000" w:themeColor="text1"/>
          <w:sz w:val="22"/>
        </w:rPr>
        <w:t xml:space="preserve">. </w:t>
      </w:r>
      <w:r w:rsidRPr="00461694">
        <w:rPr>
          <w:rFonts w:eastAsia="標楷體" w:hint="eastAsia"/>
          <w:color w:val="000000" w:themeColor="text1"/>
          <w:sz w:val="22"/>
        </w:rPr>
        <w:t>附照片</w:t>
      </w:r>
      <w:r w:rsidRPr="00461694">
        <w:rPr>
          <w:rFonts w:ascii="標楷體" w:eastAsia="標楷體" w:hint="eastAsia"/>
          <w:color w:val="000000" w:themeColor="text1"/>
          <w:sz w:val="22"/>
          <w:szCs w:val="16"/>
        </w:rPr>
        <w:t>：請擬稿人於活動當日中午前，傳送2~3張jpg電子檔標妥檔名之照片至prc信箱，以供記者運用及建置於學校首頁新聞專區中。</w:t>
      </w:r>
    </w:p>
    <w:p w14:paraId="3A61A45F" w14:textId="77777777" w:rsidR="00D5500C" w:rsidRPr="009A4609" w:rsidRDefault="00D5500C"/>
    <w:sectPr w:rsidR="00D5500C" w:rsidRPr="009A4609">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1D324B" w14:textId="77777777" w:rsidR="00616D12" w:rsidRDefault="00616D12" w:rsidP="002C1C19">
      <w:r>
        <w:separator/>
      </w:r>
    </w:p>
  </w:endnote>
  <w:endnote w:type="continuationSeparator" w:id="0">
    <w:p w14:paraId="70EC1E47" w14:textId="77777777" w:rsidR="00616D12" w:rsidRDefault="00616D12" w:rsidP="002C1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7C9610" w14:textId="77777777" w:rsidR="00616D12" w:rsidRDefault="00616D12" w:rsidP="002C1C19">
      <w:r>
        <w:separator/>
      </w:r>
    </w:p>
  </w:footnote>
  <w:footnote w:type="continuationSeparator" w:id="0">
    <w:p w14:paraId="00DC77EB" w14:textId="77777777" w:rsidR="00616D12" w:rsidRDefault="00616D12" w:rsidP="002C1C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609"/>
    <w:rsid w:val="000034CC"/>
    <w:rsid w:val="00036356"/>
    <w:rsid w:val="00036D7A"/>
    <w:rsid w:val="00080B10"/>
    <w:rsid w:val="000B1A5A"/>
    <w:rsid w:val="000C2390"/>
    <w:rsid w:val="00147F80"/>
    <w:rsid w:val="001967DF"/>
    <w:rsid w:val="001B45C0"/>
    <w:rsid w:val="001C0F82"/>
    <w:rsid w:val="001F468B"/>
    <w:rsid w:val="00243B89"/>
    <w:rsid w:val="002C1C19"/>
    <w:rsid w:val="002D12DD"/>
    <w:rsid w:val="002F7022"/>
    <w:rsid w:val="00322B4C"/>
    <w:rsid w:val="0038723C"/>
    <w:rsid w:val="00387328"/>
    <w:rsid w:val="00394FF7"/>
    <w:rsid w:val="00395ADC"/>
    <w:rsid w:val="003A59A3"/>
    <w:rsid w:val="003D6327"/>
    <w:rsid w:val="00425735"/>
    <w:rsid w:val="0047166E"/>
    <w:rsid w:val="00477CB5"/>
    <w:rsid w:val="004B3500"/>
    <w:rsid w:val="00565CA9"/>
    <w:rsid w:val="00582518"/>
    <w:rsid w:val="005A4579"/>
    <w:rsid w:val="005C494E"/>
    <w:rsid w:val="00616D12"/>
    <w:rsid w:val="00675E0D"/>
    <w:rsid w:val="00681B11"/>
    <w:rsid w:val="006B4E93"/>
    <w:rsid w:val="006C6E34"/>
    <w:rsid w:val="00714725"/>
    <w:rsid w:val="00720F30"/>
    <w:rsid w:val="00726ABE"/>
    <w:rsid w:val="00730D27"/>
    <w:rsid w:val="0073257D"/>
    <w:rsid w:val="00743973"/>
    <w:rsid w:val="00747FC4"/>
    <w:rsid w:val="00752EAA"/>
    <w:rsid w:val="007A1D77"/>
    <w:rsid w:val="007A3C98"/>
    <w:rsid w:val="00894F71"/>
    <w:rsid w:val="008B1491"/>
    <w:rsid w:val="008B5D0D"/>
    <w:rsid w:val="008C387F"/>
    <w:rsid w:val="008D4ED4"/>
    <w:rsid w:val="008F319C"/>
    <w:rsid w:val="00983B0E"/>
    <w:rsid w:val="0099795C"/>
    <w:rsid w:val="009A4609"/>
    <w:rsid w:val="009E33BD"/>
    <w:rsid w:val="009F6E47"/>
    <w:rsid w:val="00A03FE2"/>
    <w:rsid w:val="00A0509B"/>
    <w:rsid w:val="00A51AAA"/>
    <w:rsid w:val="00A629AD"/>
    <w:rsid w:val="00A87D98"/>
    <w:rsid w:val="00A9227B"/>
    <w:rsid w:val="00AC6661"/>
    <w:rsid w:val="00BB702F"/>
    <w:rsid w:val="00C1368D"/>
    <w:rsid w:val="00C14233"/>
    <w:rsid w:val="00C72E97"/>
    <w:rsid w:val="00CE5521"/>
    <w:rsid w:val="00CE6C62"/>
    <w:rsid w:val="00CF4386"/>
    <w:rsid w:val="00D5500C"/>
    <w:rsid w:val="00D63D75"/>
    <w:rsid w:val="00D81CF5"/>
    <w:rsid w:val="00D916FD"/>
    <w:rsid w:val="00D96090"/>
    <w:rsid w:val="00DF1100"/>
    <w:rsid w:val="00E03164"/>
    <w:rsid w:val="00E12355"/>
    <w:rsid w:val="00E23130"/>
    <w:rsid w:val="00E95128"/>
    <w:rsid w:val="00F03927"/>
    <w:rsid w:val="00F87480"/>
    <w:rsid w:val="00F94AB7"/>
    <w:rsid w:val="00F94C0E"/>
    <w:rsid w:val="00FA1862"/>
    <w:rsid w:val="00FC335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A23CF8"/>
  <w15:chartTrackingRefBased/>
  <w15:docId w15:val="{5F64263F-A48B-4D76-951A-9242C1542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7F80"/>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80B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2C1C19"/>
    <w:pPr>
      <w:tabs>
        <w:tab w:val="center" w:pos="4320"/>
        <w:tab w:val="right" w:pos="8640"/>
      </w:tabs>
    </w:pPr>
  </w:style>
  <w:style w:type="character" w:customStyle="1" w:styleId="a5">
    <w:name w:val="頁首 字元"/>
    <w:basedOn w:val="a0"/>
    <w:link w:val="a4"/>
    <w:uiPriority w:val="99"/>
    <w:rsid w:val="002C1C19"/>
    <w:rPr>
      <w:rFonts w:ascii="Times New Roman" w:eastAsia="新細明體" w:hAnsi="Times New Roman" w:cs="Times New Roman"/>
      <w:szCs w:val="24"/>
    </w:rPr>
  </w:style>
  <w:style w:type="paragraph" w:styleId="a6">
    <w:name w:val="footer"/>
    <w:basedOn w:val="a"/>
    <w:link w:val="a7"/>
    <w:uiPriority w:val="99"/>
    <w:unhideWhenUsed/>
    <w:rsid w:val="002C1C19"/>
    <w:pPr>
      <w:tabs>
        <w:tab w:val="center" w:pos="4320"/>
        <w:tab w:val="right" w:pos="8640"/>
      </w:tabs>
    </w:pPr>
  </w:style>
  <w:style w:type="character" w:customStyle="1" w:styleId="a7">
    <w:name w:val="頁尾 字元"/>
    <w:basedOn w:val="a0"/>
    <w:link w:val="a6"/>
    <w:uiPriority w:val="99"/>
    <w:rsid w:val="002C1C19"/>
    <w:rPr>
      <w:rFonts w:ascii="Times New Roman" w:eastAsia="新細明體" w:hAnsi="Times New Roman" w:cs="Times New Roman"/>
      <w:szCs w:val="24"/>
    </w:rPr>
  </w:style>
  <w:style w:type="character" w:styleId="a8">
    <w:name w:val="Hyperlink"/>
    <w:basedOn w:val="a0"/>
    <w:uiPriority w:val="99"/>
    <w:unhideWhenUsed/>
    <w:rsid w:val="00147F80"/>
    <w:rPr>
      <w:color w:val="0563C1" w:themeColor="hyperlink"/>
      <w:u w:val="single"/>
    </w:rPr>
  </w:style>
  <w:style w:type="character" w:customStyle="1" w:styleId="UnresolvedMention">
    <w:name w:val="Unresolved Mention"/>
    <w:basedOn w:val="a0"/>
    <w:uiPriority w:val="99"/>
    <w:semiHidden/>
    <w:unhideWhenUsed/>
    <w:rsid w:val="008B1491"/>
    <w:rPr>
      <w:color w:val="605E5C"/>
      <w:shd w:val="clear" w:color="auto" w:fill="E1DFDD"/>
    </w:rPr>
  </w:style>
  <w:style w:type="paragraph" w:styleId="a9">
    <w:name w:val="Balloon Text"/>
    <w:basedOn w:val="a"/>
    <w:link w:val="aa"/>
    <w:uiPriority w:val="99"/>
    <w:semiHidden/>
    <w:unhideWhenUsed/>
    <w:rsid w:val="00425735"/>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2573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367819">
      <w:bodyDiv w:val="1"/>
      <w:marLeft w:val="0"/>
      <w:marRight w:val="0"/>
      <w:marTop w:val="0"/>
      <w:marBottom w:val="0"/>
      <w:divBdr>
        <w:top w:val="none" w:sz="0" w:space="0" w:color="auto"/>
        <w:left w:val="none" w:sz="0" w:space="0" w:color="auto"/>
        <w:bottom w:val="none" w:sz="0" w:space="0" w:color="auto"/>
        <w:right w:val="none" w:sz="0" w:space="0" w:color="auto"/>
      </w:divBdr>
    </w:div>
    <w:div w:id="1705204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rivate.com/highly-cited-researchers/" TargetMode="External"/><Relationship Id="rId3" Type="http://schemas.openxmlformats.org/officeDocument/2006/relationships/webSettings" Target="webSettings.xml"/><Relationship Id="rId7" Type="http://schemas.openxmlformats.org/officeDocument/2006/relationships/image" Target="media/image1.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yangjs@yuntech.edu.tw"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udb.moe.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270</Words>
  <Characters>1545</Characters>
  <Application>Microsoft Office Word</Application>
  <DocSecurity>0</DocSecurity>
  <Lines>12</Lines>
  <Paragraphs>3</Paragraphs>
  <ScaleCrop>false</ScaleCrop>
  <Company/>
  <LinksUpToDate>false</LinksUpToDate>
  <CharactersWithSpaces>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孔祥慧</dc:creator>
  <cp:keywords/>
  <dc:description/>
  <cp:lastModifiedBy>asus</cp:lastModifiedBy>
  <cp:revision>3</cp:revision>
  <cp:lastPrinted>2022-11-17T03:28:00Z</cp:lastPrinted>
  <dcterms:created xsi:type="dcterms:W3CDTF">2022-11-17T03:32:00Z</dcterms:created>
  <dcterms:modified xsi:type="dcterms:W3CDTF">2022-11-17T03:33:00Z</dcterms:modified>
</cp:coreProperties>
</file>